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F95A9" w14:textId="77777777" w:rsidR="00596A56" w:rsidRPr="0022311C" w:rsidRDefault="0098177E" w:rsidP="0098177E">
      <w:pPr>
        <w:jc w:val="center"/>
        <w:rPr>
          <w:rFonts w:asciiTheme="majorHAnsi" w:hAnsiTheme="majorHAnsi"/>
        </w:rPr>
      </w:pPr>
      <w:r w:rsidRPr="0022311C">
        <w:rPr>
          <w:rFonts w:asciiTheme="majorHAnsi" w:hAnsiTheme="majorHAnsi"/>
        </w:rPr>
        <w:t>HONORS COUNCIL OF THE ILLINOIS REGION</w:t>
      </w:r>
    </w:p>
    <w:p w14:paraId="09CD531C" w14:textId="43434C7A" w:rsidR="0098177E" w:rsidRPr="0022311C" w:rsidRDefault="00B32758" w:rsidP="0022311C">
      <w:pPr>
        <w:jc w:val="center"/>
        <w:rPr>
          <w:rFonts w:asciiTheme="majorHAnsi" w:hAnsiTheme="majorHAnsi"/>
        </w:rPr>
      </w:pPr>
      <w:r>
        <w:rPr>
          <w:rFonts w:asciiTheme="majorHAnsi" w:hAnsiTheme="majorHAnsi"/>
        </w:rPr>
        <w:t>20</w:t>
      </w:r>
      <w:r w:rsidR="008F196A">
        <w:rPr>
          <w:rFonts w:asciiTheme="majorHAnsi" w:hAnsiTheme="majorHAnsi"/>
        </w:rPr>
        <w:t>2</w:t>
      </w:r>
      <w:r w:rsidR="00836732">
        <w:rPr>
          <w:rFonts w:asciiTheme="majorHAnsi" w:hAnsiTheme="majorHAnsi"/>
        </w:rPr>
        <w:t>1</w:t>
      </w:r>
      <w:r w:rsidR="008F196A">
        <w:rPr>
          <w:rFonts w:asciiTheme="majorHAnsi" w:hAnsiTheme="majorHAnsi"/>
        </w:rPr>
        <w:t xml:space="preserve"> </w:t>
      </w:r>
      <w:r w:rsidR="00AE7F50">
        <w:rPr>
          <w:rFonts w:asciiTheme="majorHAnsi" w:hAnsiTheme="majorHAnsi"/>
        </w:rPr>
        <w:t>FALL</w:t>
      </w:r>
      <w:r w:rsidR="008F196A">
        <w:rPr>
          <w:rFonts w:asciiTheme="majorHAnsi" w:hAnsiTheme="majorHAnsi"/>
        </w:rPr>
        <w:t xml:space="preserve"> </w:t>
      </w:r>
      <w:r w:rsidR="00EC1A27">
        <w:rPr>
          <w:rFonts w:asciiTheme="majorHAnsi" w:hAnsiTheme="majorHAnsi"/>
        </w:rPr>
        <w:t>DIRECTORS</w:t>
      </w:r>
      <w:r w:rsidR="00A13552">
        <w:rPr>
          <w:rFonts w:asciiTheme="majorHAnsi" w:hAnsiTheme="majorHAnsi"/>
        </w:rPr>
        <w:t>’</w:t>
      </w:r>
      <w:r w:rsidR="0098177E" w:rsidRPr="0022311C">
        <w:rPr>
          <w:rFonts w:asciiTheme="majorHAnsi" w:hAnsiTheme="majorHAnsi"/>
        </w:rPr>
        <w:t xml:space="preserve"> MEETING</w:t>
      </w:r>
    </w:p>
    <w:p w14:paraId="256E28E1" w14:textId="502D5B07" w:rsidR="0098177E" w:rsidRDefault="00AE7F50" w:rsidP="0098177E">
      <w:pPr>
        <w:jc w:val="center"/>
        <w:rPr>
          <w:rFonts w:asciiTheme="majorHAnsi" w:hAnsiTheme="majorHAnsi"/>
        </w:rPr>
      </w:pPr>
      <w:r>
        <w:rPr>
          <w:rFonts w:asciiTheme="majorHAnsi" w:hAnsiTheme="majorHAnsi"/>
        </w:rPr>
        <w:t>September 24</w:t>
      </w:r>
      <w:r w:rsidR="00836732">
        <w:rPr>
          <w:rFonts w:asciiTheme="majorHAnsi" w:hAnsiTheme="majorHAnsi"/>
        </w:rPr>
        <w:t>, 2021</w:t>
      </w:r>
      <w:r w:rsidR="00873EF2">
        <w:rPr>
          <w:rFonts w:asciiTheme="majorHAnsi" w:hAnsiTheme="majorHAnsi"/>
        </w:rPr>
        <w:t>, 8:30 A.M.</w:t>
      </w:r>
    </w:p>
    <w:p w14:paraId="0E22FFF5" w14:textId="4506418F" w:rsidR="0022311C" w:rsidRDefault="00836732" w:rsidP="0098177E">
      <w:pPr>
        <w:jc w:val="center"/>
        <w:rPr>
          <w:rFonts w:asciiTheme="majorHAnsi" w:hAnsiTheme="majorHAnsi"/>
        </w:rPr>
      </w:pPr>
      <w:r>
        <w:rPr>
          <w:rFonts w:asciiTheme="majorHAnsi" w:hAnsiTheme="majorHAnsi"/>
        </w:rPr>
        <w:t>Zoom</w:t>
      </w:r>
      <w:r w:rsidR="008F196A">
        <w:rPr>
          <w:rFonts w:asciiTheme="majorHAnsi" w:hAnsiTheme="majorHAnsi"/>
        </w:rPr>
        <w:t xml:space="preserve"> </w:t>
      </w:r>
      <w:r>
        <w:rPr>
          <w:rFonts w:asciiTheme="majorHAnsi" w:hAnsiTheme="majorHAnsi"/>
        </w:rPr>
        <w:t xml:space="preserve">Meeting </w:t>
      </w:r>
      <w:r w:rsidR="00AE7F50">
        <w:rPr>
          <w:rFonts w:asciiTheme="majorHAnsi" w:hAnsiTheme="majorHAnsi"/>
        </w:rPr>
        <w:t>Hosted by COD</w:t>
      </w:r>
    </w:p>
    <w:p w14:paraId="6FC200AA" w14:textId="77777777" w:rsidR="00EC1A27" w:rsidRDefault="00EC1A27" w:rsidP="00EC1A27">
      <w:pPr>
        <w:rPr>
          <w:rFonts w:asciiTheme="majorHAnsi" w:hAnsiTheme="majorHAnsi"/>
        </w:rPr>
      </w:pPr>
    </w:p>
    <w:p w14:paraId="00A06F79" w14:textId="0FF81857" w:rsidR="0098177E" w:rsidRDefault="0098177E" w:rsidP="0098177E">
      <w:pPr>
        <w:jc w:val="center"/>
        <w:rPr>
          <w:rFonts w:asciiTheme="majorHAnsi" w:hAnsiTheme="majorHAnsi"/>
        </w:rPr>
      </w:pPr>
      <w:r w:rsidRPr="0022311C">
        <w:rPr>
          <w:rFonts w:asciiTheme="majorHAnsi" w:hAnsiTheme="majorHAnsi"/>
        </w:rPr>
        <w:t xml:space="preserve">MEETING </w:t>
      </w:r>
      <w:r w:rsidR="00FF56BA">
        <w:rPr>
          <w:rFonts w:asciiTheme="majorHAnsi" w:hAnsiTheme="majorHAnsi"/>
        </w:rPr>
        <w:t>MINUTES</w:t>
      </w:r>
    </w:p>
    <w:p w14:paraId="6270277D" w14:textId="1C1F0A73" w:rsidR="00FF56BA" w:rsidRDefault="00FF56BA" w:rsidP="00FF56BA">
      <w:pPr>
        <w:rPr>
          <w:rFonts w:asciiTheme="majorHAnsi" w:hAnsiTheme="majorHAnsi"/>
        </w:rPr>
      </w:pPr>
      <w:r>
        <w:rPr>
          <w:rFonts w:asciiTheme="majorHAnsi" w:hAnsiTheme="majorHAnsi"/>
        </w:rPr>
        <w:t xml:space="preserve">Attending: </w:t>
      </w:r>
      <w:r w:rsidRPr="00971B8D">
        <w:rPr>
          <w:rFonts w:asciiTheme="majorHAnsi" w:hAnsiTheme="majorHAnsi"/>
        </w:rPr>
        <w:t xml:space="preserve">David Rhea (Governors State), Rocio Rivadeneyra (Illinois State University), Alicia Tomasian (Harper), Paul Small (Eureka), John Garcia (Harper), Ralph Keen (University of Illinois Chicago), Brady Jones (Univ. of St. Francis), Lisa Higgins (College of DuPage), Aaron James (Illinois Central College), Sarah Diel-Hunt (Heartland), </w:t>
      </w:r>
      <w:r w:rsidR="002F03A3" w:rsidRPr="00971B8D">
        <w:rPr>
          <w:rFonts w:asciiTheme="majorHAnsi" w:hAnsiTheme="majorHAnsi"/>
        </w:rPr>
        <w:t>Linda Clemmons</w:t>
      </w:r>
      <w:r w:rsidRPr="00971B8D">
        <w:rPr>
          <w:rFonts w:asciiTheme="majorHAnsi" w:hAnsiTheme="majorHAnsi"/>
        </w:rPr>
        <w:t xml:space="preserve"> (Illinois State University), Marc Klingshirn (University of Illinois, Springfield), </w:t>
      </w:r>
      <w:r w:rsidR="002F03A3" w:rsidRPr="00971B8D">
        <w:rPr>
          <w:rFonts w:asciiTheme="majorHAnsi" w:hAnsiTheme="majorHAnsi"/>
        </w:rPr>
        <w:t>Jennifer Pauken</w:t>
      </w:r>
      <w:r w:rsidR="005150F1" w:rsidRPr="00971B8D">
        <w:rPr>
          <w:rFonts w:asciiTheme="majorHAnsi" w:hAnsiTheme="majorHAnsi"/>
        </w:rPr>
        <w:t xml:space="preserve"> (Heartland)</w:t>
      </w:r>
      <w:r w:rsidR="002F03A3" w:rsidRPr="00971B8D">
        <w:rPr>
          <w:rFonts w:asciiTheme="majorHAnsi" w:hAnsiTheme="majorHAnsi"/>
        </w:rPr>
        <w:t>, Natalie Johnso</w:t>
      </w:r>
      <w:r w:rsidR="005150F1" w:rsidRPr="00971B8D">
        <w:rPr>
          <w:rFonts w:asciiTheme="majorHAnsi" w:hAnsiTheme="majorHAnsi"/>
        </w:rPr>
        <w:t>n (National Louis University)</w:t>
      </w:r>
      <w:r w:rsidR="002F03A3" w:rsidRPr="00971B8D">
        <w:rPr>
          <w:rFonts w:asciiTheme="majorHAnsi" w:hAnsiTheme="majorHAnsi"/>
        </w:rPr>
        <w:t xml:space="preserve">, </w:t>
      </w:r>
      <w:proofErr w:type="spellStart"/>
      <w:r w:rsidR="002F03A3" w:rsidRPr="00971B8D">
        <w:rPr>
          <w:rFonts w:asciiTheme="majorHAnsi" w:hAnsiTheme="majorHAnsi"/>
        </w:rPr>
        <w:t>Benli</w:t>
      </w:r>
      <w:proofErr w:type="spellEnd"/>
      <w:r w:rsidR="002F03A3" w:rsidRPr="00971B8D">
        <w:rPr>
          <w:rFonts w:asciiTheme="majorHAnsi" w:hAnsiTheme="majorHAnsi"/>
        </w:rPr>
        <w:t xml:space="preserve"> Shechter</w:t>
      </w:r>
      <w:r w:rsidR="00971B8D" w:rsidRPr="00971B8D">
        <w:rPr>
          <w:rFonts w:asciiTheme="majorHAnsi" w:hAnsiTheme="majorHAnsi"/>
        </w:rPr>
        <w:t xml:space="preserve"> (Daley College)</w:t>
      </w:r>
      <w:r w:rsidR="002F03A3" w:rsidRPr="00971B8D">
        <w:rPr>
          <w:rFonts w:asciiTheme="majorHAnsi" w:hAnsiTheme="majorHAnsi"/>
        </w:rPr>
        <w:t>, Al Golden</w:t>
      </w:r>
      <w:r w:rsidR="00971B8D" w:rsidRPr="00971B8D">
        <w:rPr>
          <w:rFonts w:asciiTheme="majorHAnsi" w:hAnsiTheme="majorHAnsi"/>
        </w:rPr>
        <w:t xml:space="preserve"> (Joliet Junior College)</w:t>
      </w:r>
      <w:r w:rsidR="002F03A3" w:rsidRPr="00971B8D">
        <w:rPr>
          <w:rFonts w:asciiTheme="majorHAnsi" w:hAnsiTheme="majorHAnsi"/>
        </w:rPr>
        <w:t>, Richard England</w:t>
      </w:r>
      <w:r w:rsidR="00971B8D" w:rsidRPr="00971B8D">
        <w:rPr>
          <w:rFonts w:asciiTheme="majorHAnsi" w:hAnsiTheme="majorHAnsi"/>
        </w:rPr>
        <w:t xml:space="preserve"> (Eastern Illinois University)</w:t>
      </w:r>
      <w:r w:rsidR="002F03A3" w:rsidRPr="00971B8D">
        <w:rPr>
          <w:rFonts w:asciiTheme="majorHAnsi" w:hAnsiTheme="majorHAnsi"/>
        </w:rPr>
        <w:t>, Marc Klingshirn</w:t>
      </w:r>
      <w:r w:rsidR="00971B8D" w:rsidRPr="00971B8D">
        <w:rPr>
          <w:rFonts w:asciiTheme="majorHAnsi" w:hAnsiTheme="majorHAnsi"/>
        </w:rPr>
        <w:t xml:space="preserve"> (University of IL, Springfield)</w:t>
      </w:r>
      <w:r w:rsidR="002F03A3" w:rsidRPr="00971B8D">
        <w:rPr>
          <w:rFonts w:asciiTheme="majorHAnsi" w:hAnsiTheme="majorHAnsi"/>
        </w:rPr>
        <w:t>, Alicea Toso</w:t>
      </w:r>
      <w:r w:rsidR="00971B8D" w:rsidRPr="00971B8D">
        <w:rPr>
          <w:rFonts w:asciiTheme="majorHAnsi" w:hAnsiTheme="majorHAnsi"/>
        </w:rPr>
        <w:t xml:space="preserve"> (</w:t>
      </w:r>
      <w:proofErr w:type="spellStart"/>
      <w:r w:rsidR="00971B8D" w:rsidRPr="00971B8D">
        <w:rPr>
          <w:rFonts w:asciiTheme="majorHAnsi" w:hAnsiTheme="majorHAnsi"/>
        </w:rPr>
        <w:t>Morraine</w:t>
      </w:r>
      <w:proofErr w:type="spellEnd"/>
      <w:r w:rsidR="00971B8D" w:rsidRPr="00971B8D">
        <w:rPr>
          <w:rFonts w:asciiTheme="majorHAnsi" w:hAnsiTheme="majorHAnsi"/>
        </w:rPr>
        <w:t xml:space="preserve"> Valley Community College)</w:t>
      </w:r>
      <w:r w:rsidR="005150F1" w:rsidRPr="00971B8D">
        <w:rPr>
          <w:rFonts w:asciiTheme="majorHAnsi" w:hAnsiTheme="majorHAnsi"/>
        </w:rPr>
        <w:t xml:space="preserve">, Jyotsna </w:t>
      </w:r>
      <w:proofErr w:type="spellStart"/>
      <w:r w:rsidR="005150F1" w:rsidRPr="00971B8D">
        <w:rPr>
          <w:rFonts w:asciiTheme="majorHAnsi" w:hAnsiTheme="majorHAnsi"/>
        </w:rPr>
        <w:t>Kapur</w:t>
      </w:r>
      <w:proofErr w:type="spellEnd"/>
      <w:r w:rsidR="00971B8D" w:rsidRPr="00971B8D">
        <w:rPr>
          <w:rFonts w:asciiTheme="majorHAnsi" w:hAnsiTheme="majorHAnsi"/>
        </w:rPr>
        <w:t xml:space="preserve"> (SIU-Carbondale)</w:t>
      </w:r>
      <w:r w:rsidR="005150F1" w:rsidRPr="00971B8D">
        <w:rPr>
          <w:rFonts w:asciiTheme="majorHAnsi" w:hAnsiTheme="majorHAnsi"/>
        </w:rPr>
        <w:t>, Daniela Barca</w:t>
      </w:r>
      <w:r w:rsidR="00971B8D" w:rsidRPr="00971B8D">
        <w:rPr>
          <w:rFonts w:asciiTheme="majorHAnsi" w:hAnsiTheme="majorHAnsi"/>
        </w:rPr>
        <w:t xml:space="preserve"> (Elmhurst University), Jon Hageman (Northeastern Illinois University)</w:t>
      </w:r>
      <w:r w:rsidR="00A425A4">
        <w:rPr>
          <w:rFonts w:asciiTheme="majorHAnsi" w:hAnsiTheme="majorHAnsi"/>
        </w:rPr>
        <w:t>, Sara Schmidt</w:t>
      </w:r>
      <w:r w:rsidR="007D07D6">
        <w:rPr>
          <w:rFonts w:asciiTheme="majorHAnsi" w:hAnsiTheme="majorHAnsi"/>
        </w:rPr>
        <w:t xml:space="preserve"> (Eastern Illinois University)</w:t>
      </w:r>
      <w:r w:rsidR="00A425A4">
        <w:rPr>
          <w:rFonts w:asciiTheme="majorHAnsi" w:hAnsiTheme="majorHAnsi"/>
        </w:rPr>
        <w:t>, Steve Case</w:t>
      </w:r>
      <w:r w:rsidR="009B7BCD">
        <w:rPr>
          <w:rFonts w:asciiTheme="majorHAnsi" w:hAnsiTheme="majorHAnsi"/>
        </w:rPr>
        <w:t xml:space="preserve"> (Olivet Nazarene University)</w:t>
      </w:r>
    </w:p>
    <w:p w14:paraId="3BCA7ED3" w14:textId="6754F6E2" w:rsidR="00FF56BA" w:rsidRDefault="00FF56BA" w:rsidP="00FF56BA">
      <w:pPr>
        <w:rPr>
          <w:rFonts w:asciiTheme="majorHAnsi" w:hAnsiTheme="majorHAnsi"/>
        </w:rPr>
      </w:pPr>
    </w:p>
    <w:p w14:paraId="0E18F24C" w14:textId="77777777" w:rsidR="008C588D" w:rsidRPr="008C588D" w:rsidRDefault="008C588D" w:rsidP="003F1AEF">
      <w:pPr>
        <w:rPr>
          <w:rFonts w:asciiTheme="majorHAnsi" w:hAnsiTheme="majorHAnsi"/>
        </w:rPr>
      </w:pPr>
    </w:p>
    <w:p w14:paraId="53934839" w14:textId="03A7C127" w:rsidR="00873EF2" w:rsidRDefault="00B3249B" w:rsidP="00873EF2">
      <w:pPr>
        <w:pStyle w:val="ListParagraph"/>
        <w:numPr>
          <w:ilvl w:val="0"/>
          <w:numId w:val="9"/>
        </w:numPr>
        <w:rPr>
          <w:rFonts w:asciiTheme="majorHAnsi" w:hAnsiTheme="majorHAnsi"/>
        </w:rPr>
      </w:pPr>
      <w:r>
        <w:rPr>
          <w:rFonts w:asciiTheme="majorHAnsi" w:hAnsiTheme="majorHAnsi"/>
        </w:rPr>
        <w:t xml:space="preserve">Call to Order, Welcome, </w:t>
      </w:r>
      <w:r w:rsidR="008C588D">
        <w:rPr>
          <w:rFonts w:asciiTheme="majorHAnsi" w:hAnsiTheme="majorHAnsi"/>
        </w:rPr>
        <w:t xml:space="preserve">and </w:t>
      </w:r>
      <w:r w:rsidR="0098177E" w:rsidRPr="00DE0842">
        <w:rPr>
          <w:rFonts w:asciiTheme="majorHAnsi" w:hAnsiTheme="majorHAnsi"/>
        </w:rPr>
        <w:t>Introductions</w:t>
      </w:r>
    </w:p>
    <w:p w14:paraId="7AE1C97B" w14:textId="61F342CE" w:rsidR="00FF56BA" w:rsidRDefault="00FF56BA" w:rsidP="00FF56BA">
      <w:pPr>
        <w:pStyle w:val="ListParagraph"/>
        <w:numPr>
          <w:ilvl w:val="1"/>
          <w:numId w:val="9"/>
        </w:numPr>
        <w:rPr>
          <w:rFonts w:asciiTheme="majorHAnsi" w:hAnsiTheme="majorHAnsi"/>
        </w:rPr>
      </w:pPr>
      <w:r>
        <w:rPr>
          <w:rFonts w:asciiTheme="majorHAnsi" w:hAnsiTheme="majorHAnsi"/>
        </w:rPr>
        <w:t xml:space="preserve">Called to order at </w:t>
      </w:r>
      <w:r w:rsidR="002F03A3">
        <w:rPr>
          <w:rFonts w:asciiTheme="majorHAnsi" w:hAnsiTheme="majorHAnsi"/>
        </w:rPr>
        <w:t>8:36am</w:t>
      </w:r>
    </w:p>
    <w:p w14:paraId="68E9A211" w14:textId="4612F5C8" w:rsidR="00FF56BA" w:rsidRDefault="00B3249B" w:rsidP="00FF56BA">
      <w:pPr>
        <w:pStyle w:val="ListParagraph"/>
        <w:numPr>
          <w:ilvl w:val="1"/>
          <w:numId w:val="9"/>
        </w:numPr>
        <w:rPr>
          <w:rFonts w:asciiTheme="majorHAnsi" w:hAnsiTheme="majorHAnsi"/>
        </w:rPr>
      </w:pPr>
      <w:r w:rsidRPr="00FF56BA">
        <w:rPr>
          <w:rFonts w:asciiTheme="majorHAnsi" w:hAnsiTheme="majorHAnsi"/>
        </w:rPr>
        <w:t>Dr. Brian Caputo, President, College of DuPage</w:t>
      </w:r>
      <w:r w:rsidR="005150F1">
        <w:rPr>
          <w:rFonts w:asciiTheme="majorHAnsi" w:hAnsiTheme="majorHAnsi"/>
        </w:rPr>
        <w:t xml:space="preserve"> welcomes us via recording</w:t>
      </w:r>
    </w:p>
    <w:p w14:paraId="222DDB7D" w14:textId="178052A3" w:rsidR="00B3249B" w:rsidRDefault="00B3249B" w:rsidP="00FF56BA">
      <w:pPr>
        <w:pStyle w:val="ListParagraph"/>
        <w:numPr>
          <w:ilvl w:val="1"/>
          <w:numId w:val="9"/>
        </w:numPr>
        <w:rPr>
          <w:rFonts w:asciiTheme="majorHAnsi" w:hAnsiTheme="majorHAnsi"/>
        </w:rPr>
      </w:pPr>
      <w:r w:rsidRPr="00FF56BA">
        <w:rPr>
          <w:rFonts w:asciiTheme="majorHAnsi" w:hAnsiTheme="majorHAnsi"/>
        </w:rPr>
        <w:t>Dr. Nicole Matos, Interim Associate Vice President of Academic Affairs, College of DuPage</w:t>
      </w:r>
    </w:p>
    <w:p w14:paraId="30EF06CA" w14:textId="333E6999" w:rsidR="005150F1" w:rsidRPr="00FF56BA" w:rsidRDefault="005150F1" w:rsidP="00FF56BA">
      <w:pPr>
        <w:pStyle w:val="ListParagraph"/>
        <w:numPr>
          <w:ilvl w:val="1"/>
          <w:numId w:val="9"/>
        </w:numPr>
        <w:rPr>
          <w:rFonts w:asciiTheme="majorHAnsi" w:hAnsiTheme="majorHAnsi"/>
        </w:rPr>
      </w:pPr>
      <w:r>
        <w:rPr>
          <w:rFonts w:asciiTheme="majorHAnsi" w:hAnsiTheme="majorHAnsi"/>
        </w:rPr>
        <w:t>Introductions</w:t>
      </w:r>
    </w:p>
    <w:p w14:paraId="4D048DBB" w14:textId="77777777" w:rsidR="00F6632B" w:rsidRDefault="00F6632B" w:rsidP="00F6632B">
      <w:pPr>
        <w:pStyle w:val="ListParagraph"/>
        <w:ind w:left="1080"/>
        <w:rPr>
          <w:rFonts w:asciiTheme="majorHAnsi" w:hAnsiTheme="majorHAnsi"/>
        </w:rPr>
      </w:pPr>
    </w:p>
    <w:p w14:paraId="6419E04E" w14:textId="77777777" w:rsidR="00A425A4" w:rsidRDefault="00B3249B" w:rsidP="00A425A4">
      <w:pPr>
        <w:pStyle w:val="ListParagraph"/>
        <w:numPr>
          <w:ilvl w:val="0"/>
          <w:numId w:val="9"/>
        </w:numPr>
        <w:rPr>
          <w:rFonts w:asciiTheme="majorHAnsi" w:hAnsiTheme="majorHAnsi"/>
        </w:rPr>
      </w:pPr>
      <w:r>
        <w:rPr>
          <w:rFonts w:asciiTheme="majorHAnsi" w:hAnsiTheme="majorHAnsi"/>
        </w:rPr>
        <w:t>Host Spotlight</w:t>
      </w:r>
    </w:p>
    <w:p w14:paraId="43985961" w14:textId="4FBEF111" w:rsidR="00B3249B" w:rsidRDefault="00B3249B" w:rsidP="00A425A4">
      <w:pPr>
        <w:pStyle w:val="ListParagraph"/>
        <w:numPr>
          <w:ilvl w:val="1"/>
          <w:numId w:val="9"/>
        </w:numPr>
        <w:rPr>
          <w:rFonts w:asciiTheme="majorHAnsi" w:hAnsiTheme="majorHAnsi"/>
        </w:rPr>
      </w:pPr>
      <w:r w:rsidRPr="00A425A4">
        <w:rPr>
          <w:rFonts w:asciiTheme="majorHAnsi" w:hAnsiTheme="majorHAnsi"/>
        </w:rPr>
        <w:t>Dr. Lisa Higgins, Director, Honors Program, College of DuPage</w:t>
      </w:r>
    </w:p>
    <w:p w14:paraId="6B33061F" w14:textId="5A3B2D45" w:rsidR="00A425A4" w:rsidRDefault="00A425A4" w:rsidP="00A425A4">
      <w:pPr>
        <w:pStyle w:val="ListParagraph"/>
        <w:numPr>
          <w:ilvl w:val="1"/>
          <w:numId w:val="9"/>
        </w:numPr>
        <w:rPr>
          <w:rFonts w:asciiTheme="majorHAnsi" w:hAnsiTheme="majorHAnsi"/>
        </w:rPr>
      </w:pPr>
      <w:r>
        <w:rPr>
          <w:rFonts w:asciiTheme="majorHAnsi" w:hAnsiTheme="majorHAnsi"/>
        </w:rPr>
        <w:t xml:space="preserve">Lisa shared the Honors Program’s website and other marketing materials.  </w:t>
      </w:r>
    </w:p>
    <w:p w14:paraId="00E96C21" w14:textId="0D5A2049" w:rsidR="00A425A4" w:rsidRPr="00A425A4" w:rsidRDefault="00D3371F" w:rsidP="00A425A4">
      <w:pPr>
        <w:pStyle w:val="ListParagraph"/>
        <w:numPr>
          <w:ilvl w:val="2"/>
          <w:numId w:val="9"/>
        </w:numPr>
        <w:rPr>
          <w:rFonts w:asciiTheme="majorHAnsi" w:hAnsiTheme="majorHAnsi"/>
        </w:rPr>
      </w:pPr>
      <w:hyperlink r:id="rId6" w:history="1">
        <w:r w:rsidR="00A425A4" w:rsidRPr="00D70C98">
          <w:rPr>
            <w:rStyle w:val="Hyperlink"/>
            <w:rFonts w:asciiTheme="majorHAnsi" w:hAnsiTheme="majorHAnsi"/>
          </w:rPr>
          <w:t>https://www.cod.edu/academics/academic_opportunities/honors/index.aspx</w:t>
        </w:r>
      </w:hyperlink>
      <w:r w:rsidR="00A425A4">
        <w:rPr>
          <w:rFonts w:asciiTheme="majorHAnsi" w:hAnsiTheme="majorHAnsi"/>
        </w:rPr>
        <w:t xml:space="preserve"> </w:t>
      </w:r>
    </w:p>
    <w:p w14:paraId="5487AA70" w14:textId="77777777" w:rsidR="00A425A4" w:rsidRPr="00B3249B" w:rsidRDefault="00A425A4" w:rsidP="00B3249B">
      <w:pPr>
        <w:ind w:left="1080"/>
        <w:rPr>
          <w:rFonts w:asciiTheme="majorHAnsi" w:hAnsiTheme="majorHAnsi"/>
        </w:rPr>
      </w:pPr>
    </w:p>
    <w:p w14:paraId="57CACBE2" w14:textId="77777777" w:rsidR="0098177E" w:rsidRPr="0022311C" w:rsidRDefault="0098177E" w:rsidP="0098177E">
      <w:pPr>
        <w:rPr>
          <w:rFonts w:asciiTheme="majorHAnsi" w:hAnsiTheme="majorHAnsi"/>
        </w:rPr>
      </w:pPr>
    </w:p>
    <w:p w14:paraId="055A2EB4" w14:textId="392EF5AE" w:rsidR="00F6632B" w:rsidRDefault="00F6632B" w:rsidP="0056461A">
      <w:pPr>
        <w:pStyle w:val="ListParagraph"/>
        <w:numPr>
          <w:ilvl w:val="0"/>
          <w:numId w:val="9"/>
        </w:numPr>
        <w:rPr>
          <w:rFonts w:asciiTheme="majorHAnsi" w:hAnsiTheme="majorHAnsi"/>
        </w:rPr>
      </w:pPr>
      <w:r w:rsidRPr="0056461A">
        <w:rPr>
          <w:rFonts w:asciiTheme="majorHAnsi" w:hAnsiTheme="majorHAnsi"/>
        </w:rPr>
        <w:t xml:space="preserve">Approval of Minutes – </w:t>
      </w:r>
      <w:r>
        <w:rPr>
          <w:rFonts w:asciiTheme="majorHAnsi" w:hAnsiTheme="majorHAnsi"/>
        </w:rPr>
        <w:t xml:space="preserve">March </w:t>
      </w:r>
      <w:r w:rsidR="00294596">
        <w:rPr>
          <w:rFonts w:asciiTheme="majorHAnsi" w:hAnsiTheme="majorHAnsi"/>
        </w:rPr>
        <w:t>5</w:t>
      </w:r>
      <w:r>
        <w:rPr>
          <w:rFonts w:asciiTheme="majorHAnsi" w:hAnsiTheme="majorHAnsi"/>
        </w:rPr>
        <w:t xml:space="preserve">, </w:t>
      </w:r>
      <w:proofErr w:type="gramStart"/>
      <w:r>
        <w:rPr>
          <w:rFonts w:asciiTheme="majorHAnsi" w:hAnsiTheme="majorHAnsi"/>
        </w:rPr>
        <w:t>2021</w:t>
      </w:r>
      <w:proofErr w:type="gramEnd"/>
      <w:r>
        <w:rPr>
          <w:rFonts w:asciiTheme="majorHAnsi" w:hAnsiTheme="majorHAnsi"/>
        </w:rPr>
        <w:t xml:space="preserve"> Meeting </w:t>
      </w:r>
    </w:p>
    <w:p w14:paraId="5993D3AD" w14:textId="510B4FF8" w:rsidR="00C7555F" w:rsidRDefault="00C7555F" w:rsidP="00C7555F">
      <w:pPr>
        <w:pStyle w:val="ListParagraph"/>
        <w:numPr>
          <w:ilvl w:val="1"/>
          <w:numId w:val="9"/>
        </w:numPr>
        <w:rPr>
          <w:rFonts w:asciiTheme="majorHAnsi" w:hAnsiTheme="majorHAnsi"/>
        </w:rPr>
      </w:pPr>
      <w:r>
        <w:rPr>
          <w:rFonts w:asciiTheme="majorHAnsi" w:hAnsiTheme="majorHAnsi"/>
        </w:rPr>
        <w:t xml:space="preserve">John motions to approve minutes, Ralph seconds, motions </w:t>
      </w:r>
      <w:proofErr w:type="gramStart"/>
      <w:r>
        <w:rPr>
          <w:rFonts w:asciiTheme="majorHAnsi" w:hAnsiTheme="majorHAnsi"/>
        </w:rPr>
        <w:t>carries</w:t>
      </w:r>
      <w:proofErr w:type="gramEnd"/>
      <w:r>
        <w:rPr>
          <w:rFonts w:asciiTheme="majorHAnsi" w:hAnsiTheme="majorHAnsi"/>
        </w:rPr>
        <w:t xml:space="preserve"> after two edits</w:t>
      </w:r>
    </w:p>
    <w:p w14:paraId="6FBE7333" w14:textId="77777777" w:rsidR="00F6632B" w:rsidRPr="00F6632B" w:rsidRDefault="00F6632B" w:rsidP="00F6632B">
      <w:pPr>
        <w:pStyle w:val="ListParagraph"/>
        <w:rPr>
          <w:rFonts w:asciiTheme="majorHAnsi" w:hAnsiTheme="majorHAnsi"/>
        </w:rPr>
      </w:pPr>
    </w:p>
    <w:p w14:paraId="46C58EE9" w14:textId="34D53324" w:rsidR="00F6632B" w:rsidRDefault="00F6632B" w:rsidP="0056461A">
      <w:pPr>
        <w:pStyle w:val="ListParagraph"/>
        <w:numPr>
          <w:ilvl w:val="0"/>
          <w:numId w:val="9"/>
        </w:numPr>
        <w:rPr>
          <w:rFonts w:asciiTheme="majorHAnsi" w:hAnsiTheme="majorHAnsi"/>
        </w:rPr>
      </w:pPr>
      <w:r>
        <w:rPr>
          <w:rFonts w:asciiTheme="majorHAnsi" w:hAnsiTheme="majorHAnsi"/>
        </w:rPr>
        <w:t>Reports:</w:t>
      </w:r>
    </w:p>
    <w:p w14:paraId="7D059BF4" w14:textId="3A07C5B2" w:rsidR="00F6632B" w:rsidRDefault="00F6632B" w:rsidP="00011CFF">
      <w:pPr>
        <w:ind w:left="360" w:firstLine="720"/>
        <w:rPr>
          <w:rFonts w:asciiTheme="majorHAnsi" w:hAnsiTheme="majorHAnsi"/>
        </w:rPr>
      </w:pPr>
      <w:r w:rsidRPr="00011CFF">
        <w:rPr>
          <w:rFonts w:asciiTheme="majorHAnsi" w:hAnsiTheme="majorHAnsi"/>
        </w:rPr>
        <w:t>Treasurer</w:t>
      </w:r>
    </w:p>
    <w:p w14:paraId="57380705" w14:textId="11FDD528" w:rsidR="00C7555F" w:rsidRPr="00011CFF" w:rsidRDefault="00C7555F" w:rsidP="00C7555F">
      <w:pPr>
        <w:rPr>
          <w:rFonts w:asciiTheme="majorHAnsi" w:hAnsiTheme="majorHAnsi"/>
        </w:rPr>
      </w:pPr>
      <w:r w:rsidRPr="00C7555F">
        <w:rPr>
          <w:rFonts w:asciiTheme="majorHAnsi" w:hAnsiTheme="majorHAnsi"/>
          <w:noProof/>
        </w:rPr>
        <w:drawing>
          <wp:inline distT="0" distB="0" distL="0" distR="0" wp14:anchorId="5C669FD0" wp14:editId="259FE4BB">
            <wp:extent cx="3125255" cy="27336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34810" cy="2742033"/>
                    </a:xfrm>
                    <a:prstGeom prst="rect">
                      <a:avLst/>
                    </a:prstGeom>
                    <a:noFill/>
                    <a:ln>
                      <a:noFill/>
                    </a:ln>
                  </pic:spPr>
                </pic:pic>
              </a:graphicData>
            </a:graphic>
          </wp:inline>
        </w:drawing>
      </w:r>
    </w:p>
    <w:p w14:paraId="0CF88FF8" w14:textId="0216AD7C" w:rsidR="00F6632B" w:rsidRDefault="00F6632B" w:rsidP="00011CFF">
      <w:pPr>
        <w:ind w:left="360" w:firstLine="720"/>
        <w:rPr>
          <w:rFonts w:asciiTheme="majorHAnsi" w:hAnsiTheme="majorHAnsi"/>
        </w:rPr>
      </w:pPr>
      <w:r w:rsidRPr="00011CFF">
        <w:rPr>
          <w:rFonts w:asciiTheme="majorHAnsi" w:hAnsiTheme="majorHAnsi"/>
        </w:rPr>
        <w:t>Messer Grants</w:t>
      </w:r>
    </w:p>
    <w:p w14:paraId="3B0A0F77" w14:textId="2CD0C1D1" w:rsidR="00C7555F" w:rsidRDefault="00C7555F" w:rsidP="00C7555F">
      <w:pPr>
        <w:pStyle w:val="ListParagraph"/>
        <w:numPr>
          <w:ilvl w:val="0"/>
          <w:numId w:val="14"/>
        </w:numPr>
        <w:rPr>
          <w:rFonts w:asciiTheme="majorHAnsi" w:hAnsiTheme="majorHAnsi"/>
        </w:rPr>
      </w:pPr>
      <w:r>
        <w:rPr>
          <w:rFonts w:asciiTheme="majorHAnsi" w:hAnsiTheme="majorHAnsi"/>
        </w:rPr>
        <w:t xml:space="preserve">Two applications in the spring. Total amount requested was $600.  Only one was funded.  The one not funded was student asking for tuition and books which is not what the grant can fund.  </w:t>
      </w:r>
      <w:r>
        <w:rPr>
          <w:rFonts w:asciiTheme="majorHAnsi" w:hAnsiTheme="majorHAnsi"/>
        </w:rPr>
        <w:lastRenderedPageBreak/>
        <w:t xml:space="preserve">Today is the due date for this semester’s cycle.  As of now, we have two applications for a total of </w:t>
      </w:r>
      <w:r w:rsidR="00DB6DEF">
        <w:rPr>
          <w:rFonts w:asciiTheme="majorHAnsi" w:hAnsiTheme="majorHAnsi"/>
        </w:rPr>
        <w:t>$1350</w:t>
      </w:r>
    </w:p>
    <w:p w14:paraId="16120D84" w14:textId="2C915C3C" w:rsidR="00DB6DEF" w:rsidRPr="00C7555F" w:rsidRDefault="00DB6DEF" w:rsidP="00C7555F">
      <w:pPr>
        <w:pStyle w:val="ListParagraph"/>
        <w:numPr>
          <w:ilvl w:val="0"/>
          <w:numId w:val="14"/>
        </w:numPr>
        <w:rPr>
          <w:rFonts w:asciiTheme="majorHAnsi" w:hAnsiTheme="majorHAnsi"/>
        </w:rPr>
      </w:pPr>
      <w:r>
        <w:rPr>
          <w:rFonts w:asciiTheme="majorHAnsi" w:hAnsiTheme="majorHAnsi"/>
        </w:rPr>
        <w:t>Messer: SIU-C student won and used the grant to create a podcast (Atypical Truth)</w:t>
      </w:r>
    </w:p>
    <w:p w14:paraId="671F5721" w14:textId="77777777" w:rsidR="00F6632B" w:rsidRDefault="00F6632B" w:rsidP="00F6632B">
      <w:pPr>
        <w:pStyle w:val="ListParagraph"/>
        <w:ind w:left="1440"/>
        <w:rPr>
          <w:rFonts w:asciiTheme="majorHAnsi" w:hAnsiTheme="majorHAnsi"/>
        </w:rPr>
      </w:pPr>
    </w:p>
    <w:p w14:paraId="5356A38C" w14:textId="4FB0F79B" w:rsidR="00EB67F4" w:rsidRPr="00F6632B" w:rsidRDefault="00EB67F4" w:rsidP="00F6632B">
      <w:pPr>
        <w:pStyle w:val="ListParagraph"/>
        <w:numPr>
          <w:ilvl w:val="0"/>
          <w:numId w:val="9"/>
        </w:numPr>
        <w:rPr>
          <w:rFonts w:asciiTheme="majorHAnsi" w:hAnsiTheme="majorHAnsi"/>
        </w:rPr>
      </w:pPr>
      <w:r w:rsidRPr="00F6632B">
        <w:rPr>
          <w:rFonts w:asciiTheme="majorHAnsi" w:hAnsiTheme="majorHAnsi"/>
        </w:rPr>
        <w:t>Upcoming Meetings/Conferences – Notes the hosting institution. Whether events are virtual</w:t>
      </w:r>
      <w:r w:rsidR="004079DD" w:rsidRPr="00F6632B">
        <w:rPr>
          <w:rFonts w:asciiTheme="majorHAnsi" w:hAnsiTheme="majorHAnsi"/>
        </w:rPr>
        <w:t xml:space="preserve">, </w:t>
      </w:r>
      <w:r w:rsidRPr="00F6632B">
        <w:rPr>
          <w:rFonts w:asciiTheme="majorHAnsi" w:hAnsiTheme="majorHAnsi"/>
        </w:rPr>
        <w:t>on-site or both is TBD.</w:t>
      </w:r>
    </w:p>
    <w:p w14:paraId="3DCD0674" w14:textId="77777777" w:rsidR="00EB67F4" w:rsidRDefault="00EB67F4" w:rsidP="00EB67F4">
      <w:pPr>
        <w:rPr>
          <w:rFonts w:asciiTheme="majorHAnsi" w:hAnsiTheme="majorHAnsi"/>
        </w:rPr>
      </w:pPr>
      <w:r>
        <w:rPr>
          <w:rFonts w:asciiTheme="majorHAnsi" w:hAnsiTheme="majorHAnsi"/>
        </w:rPr>
        <w:tab/>
      </w:r>
    </w:p>
    <w:p w14:paraId="7D7D6CC0" w14:textId="77777777" w:rsidR="00EB67F4" w:rsidRDefault="00EB67F4" w:rsidP="00EB67F4">
      <w:pPr>
        <w:rPr>
          <w:rFonts w:asciiTheme="majorHAnsi" w:hAnsiTheme="majorHAnsi"/>
        </w:rPr>
      </w:pPr>
    </w:p>
    <w:tbl>
      <w:tblPr>
        <w:tblStyle w:val="TableGrid"/>
        <w:tblpPr w:leftFromText="180" w:rightFromText="180" w:vertAnchor="text" w:tblpY="1"/>
        <w:tblOverlap w:val="never"/>
        <w:tblW w:w="9576" w:type="dxa"/>
        <w:tblLook w:val="04A0" w:firstRow="1" w:lastRow="0" w:firstColumn="1" w:lastColumn="0" w:noHBand="0" w:noVBand="1"/>
      </w:tblPr>
      <w:tblGrid>
        <w:gridCol w:w="1908"/>
        <w:gridCol w:w="2880"/>
        <w:gridCol w:w="2070"/>
        <w:gridCol w:w="2718"/>
      </w:tblGrid>
      <w:tr w:rsidR="00EB67F4" w14:paraId="7D7DC6CF" w14:textId="77777777" w:rsidTr="009A24C9">
        <w:trPr>
          <w:trHeight w:val="70"/>
        </w:trPr>
        <w:tc>
          <w:tcPr>
            <w:tcW w:w="1908" w:type="dxa"/>
          </w:tcPr>
          <w:p w14:paraId="3735EED8" w14:textId="7857E028" w:rsidR="00EB67F4" w:rsidRDefault="00AE7F50" w:rsidP="009A24C9">
            <w:pPr>
              <w:jc w:val="center"/>
              <w:rPr>
                <w:rFonts w:asciiTheme="majorHAnsi" w:hAnsiTheme="majorHAnsi"/>
              </w:rPr>
            </w:pPr>
            <w:r>
              <w:rPr>
                <w:rFonts w:asciiTheme="majorHAnsi" w:hAnsiTheme="majorHAnsi"/>
              </w:rPr>
              <w:t>2021</w:t>
            </w:r>
          </w:p>
        </w:tc>
        <w:tc>
          <w:tcPr>
            <w:tcW w:w="2880" w:type="dxa"/>
          </w:tcPr>
          <w:p w14:paraId="2B18950F" w14:textId="77777777" w:rsidR="00EB67F4" w:rsidRPr="00415FB8" w:rsidRDefault="00EB67F4" w:rsidP="009A24C9">
            <w:pPr>
              <w:jc w:val="center"/>
              <w:rPr>
                <w:rFonts w:asciiTheme="majorHAnsi" w:hAnsiTheme="majorHAnsi"/>
                <w:sz w:val="20"/>
                <w:szCs w:val="20"/>
              </w:rPr>
            </w:pPr>
            <w:r>
              <w:rPr>
                <w:rFonts w:asciiTheme="majorHAnsi" w:hAnsiTheme="majorHAnsi"/>
                <w:sz w:val="20"/>
                <w:szCs w:val="20"/>
              </w:rPr>
              <w:t>HCIR Fall Directors’ Meeting</w:t>
            </w:r>
          </w:p>
        </w:tc>
        <w:tc>
          <w:tcPr>
            <w:tcW w:w="2070" w:type="dxa"/>
          </w:tcPr>
          <w:p w14:paraId="691B29F4" w14:textId="77777777" w:rsidR="00EB67F4" w:rsidRPr="00FC6A83" w:rsidRDefault="00EB67F4" w:rsidP="009A24C9">
            <w:pPr>
              <w:jc w:val="center"/>
              <w:rPr>
                <w:rFonts w:asciiTheme="majorHAnsi" w:hAnsiTheme="majorHAnsi"/>
                <w:sz w:val="20"/>
                <w:szCs w:val="20"/>
              </w:rPr>
            </w:pPr>
            <w:r>
              <w:rPr>
                <w:rFonts w:asciiTheme="majorHAnsi" w:hAnsiTheme="majorHAnsi"/>
                <w:sz w:val="20"/>
                <w:szCs w:val="20"/>
              </w:rPr>
              <w:t>September 24</w:t>
            </w:r>
          </w:p>
        </w:tc>
        <w:tc>
          <w:tcPr>
            <w:tcW w:w="2718" w:type="dxa"/>
          </w:tcPr>
          <w:p w14:paraId="522556BF" w14:textId="77777777" w:rsidR="00EB67F4" w:rsidRPr="00FC6A83" w:rsidRDefault="00EB67F4" w:rsidP="009A24C9">
            <w:pPr>
              <w:jc w:val="center"/>
              <w:rPr>
                <w:rFonts w:asciiTheme="majorHAnsi" w:hAnsiTheme="majorHAnsi"/>
                <w:sz w:val="20"/>
                <w:szCs w:val="20"/>
              </w:rPr>
            </w:pPr>
            <w:r>
              <w:rPr>
                <w:rFonts w:asciiTheme="majorHAnsi" w:hAnsiTheme="majorHAnsi"/>
                <w:sz w:val="20"/>
                <w:szCs w:val="20"/>
              </w:rPr>
              <w:t>College of DuPage</w:t>
            </w:r>
          </w:p>
        </w:tc>
      </w:tr>
      <w:tr w:rsidR="00EB67F4" w14:paraId="093BBBA6" w14:textId="77777777" w:rsidTr="009A24C9">
        <w:tc>
          <w:tcPr>
            <w:tcW w:w="1908" w:type="dxa"/>
          </w:tcPr>
          <w:p w14:paraId="5D40E2D7" w14:textId="77777777" w:rsidR="00EB67F4" w:rsidRPr="00805696" w:rsidRDefault="00EB67F4" w:rsidP="009A24C9">
            <w:pPr>
              <w:jc w:val="center"/>
              <w:rPr>
                <w:rFonts w:asciiTheme="majorHAnsi" w:hAnsiTheme="majorHAnsi"/>
                <w:sz w:val="20"/>
                <w:szCs w:val="20"/>
              </w:rPr>
            </w:pPr>
          </w:p>
        </w:tc>
        <w:tc>
          <w:tcPr>
            <w:tcW w:w="2880" w:type="dxa"/>
          </w:tcPr>
          <w:p w14:paraId="1D4B44D3" w14:textId="77777777" w:rsidR="00EB67F4" w:rsidRDefault="00EB67F4" w:rsidP="009A24C9">
            <w:pPr>
              <w:jc w:val="center"/>
              <w:rPr>
                <w:rFonts w:asciiTheme="majorHAnsi" w:hAnsiTheme="majorHAnsi"/>
                <w:sz w:val="20"/>
                <w:szCs w:val="20"/>
              </w:rPr>
            </w:pPr>
            <w:r>
              <w:rPr>
                <w:rFonts w:asciiTheme="majorHAnsi" w:hAnsiTheme="majorHAnsi"/>
                <w:sz w:val="20"/>
                <w:szCs w:val="20"/>
              </w:rPr>
              <w:t>NCHC</w:t>
            </w:r>
          </w:p>
        </w:tc>
        <w:tc>
          <w:tcPr>
            <w:tcW w:w="2070" w:type="dxa"/>
          </w:tcPr>
          <w:p w14:paraId="6B9C09A6" w14:textId="076DC15D" w:rsidR="00EB67F4" w:rsidRDefault="00DB6DEF" w:rsidP="009A24C9">
            <w:pPr>
              <w:jc w:val="center"/>
              <w:rPr>
                <w:rFonts w:asciiTheme="majorHAnsi" w:hAnsiTheme="majorHAnsi"/>
                <w:sz w:val="20"/>
                <w:szCs w:val="20"/>
              </w:rPr>
            </w:pPr>
            <w:r>
              <w:rPr>
                <w:rFonts w:asciiTheme="majorHAnsi" w:hAnsiTheme="majorHAnsi"/>
                <w:sz w:val="20"/>
                <w:szCs w:val="20"/>
              </w:rPr>
              <w:t>October 27-31</w:t>
            </w:r>
          </w:p>
        </w:tc>
        <w:tc>
          <w:tcPr>
            <w:tcW w:w="2718" w:type="dxa"/>
          </w:tcPr>
          <w:p w14:paraId="7A682AB8" w14:textId="58396EC1" w:rsidR="00EB67F4" w:rsidRDefault="00B3249B" w:rsidP="00B3249B">
            <w:pPr>
              <w:jc w:val="center"/>
              <w:rPr>
                <w:rFonts w:asciiTheme="majorHAnsi" w:hAnsiTheme="majorHAnsi"/>
                <w:sz w:val="20"/>
                <w:szCs w:val="20"/>
              </w:rPr>
            </w:pPr>
            <w:r>
              <w:rPr>
                <w:rFonts w:asciiTheme="majorHAnsi" w:hAnsiTheme="majorHAnsi"/>
                <w:sz w:val="20"/>
                <w:szCs w:val="20"/>
              </w:rPr>
              <w:t>Walt Disney World</w:t>
            </w:r>
          </w:p>
        </w:tc>
      </w:tr>
      <w:tr w:rsidR="00EB67F4" w14:paraId="54F547B3" w14:textId="77777777" w:rsidTr="009A24C9">
        <w:tc>
          <w:tcPr>
            <w:tcW w:w="1908" w:type="dxa"/>
          </w:tcPr>
          <w:p w14:paraId="539A8ADF" w14:textId="77777777" w:rsidR="00EB67F4" w:rsidRDefault="00EB67F4" w:rsidP="009A24C9">
            <w:pPr>
              <w:jc w:val="center"/>
              <w:rPr>
                <w:rFonts w:asciiTheme="majorHAnsi" w:hAnsiTheme="majorHAnsi"/>
              </w:rPr>
            </w:pPr>
            <w:r>
              <w:rPr>
                <w:rFonts w:asciiTheme="majorHAnsi" w:hAnsiTheme="majorHAnsi"/>
              </w:rPr>
              <w:t>2022</w:t>
            </w:r>
          </w:p>
        </w:tc>
        <w:tc>
          <w:tcPr>
            <w:tcW w:w="2880" w:type="dxa"/>
          </w:tcPr>
          <w:p w14:paraId="6ACE765C" w14:textId="77777777" w:rsidR="00EB67F4" w:rsidRDefault="00EB67F4" w:rsidP="009A24C9">
            <w:pPr>
              <w:jc w:val="center"/>
              <w:rPr>
                <w:rFonts w:asciiTheme="majorHAnsi" w:hAnsiTheme="majorHAnsi"/>
                <w:sz w:val="20"/>
                <w:szCs w:val="20"/>
              </w:rPr>
            </w:pPr>
            <w:r>
              <w:rPr>
                <w:rFonts w:asciiTheme="majorHAnsi" w:hAnsiTheme="majorHAnsi"/>
                <w:sz w:val="20"/>
                <w:szCs w:val="20"/>
              </w:rPr>
              <w:t>HCIR Student Symposium</w:t>
            </w:r>
          </w:p>
        </w:tc>
        <w:tc>
          <w:tcPr>
            <w:tcW w:w="2070" w:type="dxa"/>
          </w:tcPr>
          <w:p w14:paraId="0D9F901A" w14:textId="77777777" w:rsidR="00EB67F4" w:rsidRDefault="00EB67F4" w:rsidP="009A24C9">
            <w:pPr>
              <w:jc w:val="center"/>
              <w:rPr>
                <w:rFonts w:asciiTheme="majorHAnsi" w:hAnsiTheme="majorHAnsi"/>
                <w:sz w:val="20"/>
                <w:szCs w:val="20"/>
              </w:rPr>
            </w:pPr>
            <w:r>
              <w:rPr>
                <w:rFonts w:asciiTheme="majorHAnsi" w:hAnsiTheme="majorHAnsi"/>
                <w:sz w:val="20"/>
                <w:szCs w:val="20"/>
              </w:rPr>
              <w:t>February 26</w:t>
            </w:r>
          </w:p>
        </w:tc>
        <w:tc>
          <w:tcPr>
            <w:tcW w:w="2718" w:type="dxa"/>
          </w:tcPr>
          <w:p w14:paraId="3D67DF7B" w14:textId="77777777" w:rsidR="00EB67F4" w:rsidRDefault="00EB67F4" w:rsidP="009A24C9">
            <w:pPr>
              <w:jc w:val="center"/>
              <w:rPr>
                <w:rFonts w:asciiTheme="majorHAnsi" w:hAnsiTheme="majorHAnsi"/>
                <w:sz w:val="20"/>
                <w:szCs w:val="20"/>
              </w:rPr>
            </w:pPr>
            <w:r>
              <w:rPr>
                <w:rFonts w:asciiTheme="majorHAnsi" w:hAnsiTheme="majorHAnsi"/>
                <w:sz w:val="20"/>
                <w:szCs w:val="20"/>
              </w:rPr>
              <w:t>College of DuPage</w:t>
            </w:r>
          </w:p>
        </w:tc>
      </w:tr>
      <w:tr w:rsidR="00EB67F4" w14:paraId="169DF3D6" w14:textId="77777777" w:rsidTr="009A24C9">
        <w:tc>
          <w:tcPr>
            <w:tcW w:w="1908" w:type="dxa"/>
          </w:tcPr>
          <w:p w14:paraId="60CC8BF2" w14:textId="77777777" w:rsidR="00EB67F4" w:rsidRDefault="00EB67F4" w:rsidP="009A24C9">
            <w:pPr>
              <w:jc w:val="center"/>
              <w:rPr>
                <w:rFonts w:asciiTheme="majorHAnsi" w:hAnsiTheme="majorHAnsi"/>
              </w:rPr>
            </w:pPr>
          </w:p>
        </w:tc>
        <w:tc>
          <w:tcPr>
            <w:tcW w:w="2880" w:type="dxa"/>
          </w:tcPr>
          <w:p w14:paraId="2221AEAA" w14:textId="77777777" w:rsidR="00EB67F4" w:rsidRDefault="00EB67F4" w:rsidP="009A24C9">
            <w:pPr>
              <w:jc w:val="center"/>
              <w:rPr>
                <w:rFonts w:asciiTheme="majorHAnsi" w:hAnsiTheme="majorHAnsi"/>
                <w:sz w:val="20"/>
                <w:szCs w:val="20"/>
              </w:rPr>
            </w:pPr>
            <w:r>
              <w:rPr>
                <w:rFonts w:asciiTheme="majorHAnsi" w:hAnsiTheme="majorHAnsi"/>
                <w:sz w:val="20"/>
                <w:szCs w:val="20"/>
              </w:rPr>
              <w:t>HCIR Fall Directors’ Meeting</w:t>
            </w:r>
          </w:p>
        </w:tc>
        <w:tc>
          <w:tcPr>
            <w:tcW w:w="2070" w:type="dxa"/>
          </w:tcPr>
          <w:p w14:paraId="01366AE1" w14:textId="77777777" w:rsidR="00EB67F4" w:rsidRDefault="00EB67F4" w:rsidP="009A24C9">
            <w:pPr>
              <w:jc w:val="center"/>
              <w:rPr>
                <w:rFonts w:asciiTheme="majorHAnsi" w:hAnsiTheme="majorHAnsi"/>
                <w:sz w:val="20"/>
                <w:szCs w:val="20"/>
              </w:rPr>
            </w:pPr>
            <w:r>
              <w:rPr>
                <w:rFonts w:asciiTheme="majorHAnsi" w:hAnsiTheme="majorHAnsi"/>
                <w:sz w:val="20"/>
                <w:szCs w:val="20"/>
              </w:rPr>
              <w:t>September 30</w:t>
            </w:r>
          </w:p>
        </w:tc>
        <w:tc>
          <w:tcPr>
            <w:tcW w:w="2718" w:type="dxa"/>
          </w:tcPr>
          <w:p w14:paraId="1FAEF948" w14:textId="77777777" w:rsidR="00EB67F4" w:rsidRDefault="00EB67F4" w:rsidP="009A24C9">
            <w:pPr>
              <w:jc w:val="center"/>
              <w:rPr>
                <w:rFonts w:asciiTheme="majorHAnsi" w:hAnsiTheme="majorHAnsi"/>
                <w:sz w:val="20"/>
                <w:szCs w:val="20"/>
              </w:rPr>
            </w:pPr>
            <w:r>
              <w:rPr>
                <w:rFonts w:asciiTheme="majorHAnsi" w:hAnsiTheme="majorHAnsi"/>
                <w:sz w:val="20"/>
                <w:szCs w:val="20"/>
              </w:rPr>
              <w:t>Eastern Illinois University</w:t>
            </w:r>
          </w:p>
        </w:tc>
      </w:tr>
      <w:tr w:rsidR="00EB67F4" w14:paraId="0ED91393" w14:textId="77777777" w:rsidTr="009A24C9">
        <w:tc>
          <w:tcPr>
            <w:tcW w:w="1908" w:type="dxa"/>
          </w:tcPr>
          <w:p w14:paraId="44A00BF5" w14:textId="77777777" w:rsidR="00EB67F4" w:rsidRDefault="00EB67F4" w:rsidP="009A24C9">
            <w:pPr>
              <w:jc w:val="center"/>
              <w:rPr>
                <w:rFonts w:asciiTheme="majorHAnsi" w:hAnsiTheme="majorHAnsi"/>
              </w:rPr>
            </w:pPr>
          </w:p>
        </w:tc>
        <w:tc>
          <w:tcPr>
            <w:tcW w:w="2880" w:type="dxa"/>
          </w:tcPr>
          <w:p w14:paraId="4AF78278" w14:textId="77777777" w:rsidR="00EB67F4" w:rsidRDefault="00EB67F4" w:rsidP="009A24C9">
            <w:pPr>
              <w:jc w:val="center"/>
              <w:rPr>
                <w:rFonts w:asciiTheme="majorHAnsi" w:hAnsiTheme="majorHAnsi"/>
                <w:sz w:val="20"/>
                <w:szCs w:val="20"/>
              </w:rPr>
            </w:pPr>
            <w:r>
              <w:rPr>
                <w:rFonts w:asciiTheme="majorHAnsi" w:hAnsiTheme="majorHAnsi"/>
                <w:sz w:val="20"/>
                <w:szCs w:val="20"/>
              </w:rPr>
              <w:t>NCHC</w:t>
            </w:r>
          </w:p>
        </w:tc>
        <w:tc>
          <w:tcPr>
            <w:tcW w:w="2070" w:type="dxa"/>
          </w:tcPr>
          <w:p w14:paraId="14550A44" w14:textId="77777777" w:rsidR="00EB67F4" w:rsidRDefault="00EB67F4" w:rsidP="009A24C9">
            <w:pPr>
              <w:jc w:val="center"/>
              <w:rPr>
                <w:rFonts w:asciiTheme="majorHAnsi" w:hAnsiTheme="majorHAnsi"/>
                <w:sz w:val="20"/>
                <w:szCs w:val="20"/>
              </w:rPr>
            </w:pPr>
            <w:r>
              <w:rPr>
                <w:rFonts w:asciiTheme="majorHAnsi" w:hAnsiTheme="majorHAnsi"/>
                <w:sz w:val="20"/>
                <w:szCs w:val="20"/>
              </w:rPr>
              <w:t>November</w:t>
            </w:r>
          </w:p>
        </w:tc>
        <w:tc>
          <w:tcPr>
            <w:tcW w:w="2718" w:type="dxa"/>
          </w:tcPr>
          <w:p w14:paraId="1D778FEC" w14:textId="77777777" w:rsidR="00EB67F4" w:rsidRDefault="00EB67F4" w:rsidP="009A24C9">
            <w:pPr>
              <w:jc w:val="center"/>
              <w:rPr>
                <w:rFonts w:asciiTheme="majorHAnsi" w:hAnsiTheme="majorHAnsi"/>
                <w:sz w:val="20"/>
                <w:szCs w:val="20"/>
              </w:rPr>
            </w:pPr>
            <w:r>
              <w:rPr>
                <w:rFonts w:asciiTheme="majorHAnsi" w:hAnsiTheme="majorHAnsi"/>
                <w:sz w:val="20"/>
                <w:szCs w:val="20"/>
              </w:rPr>
              <w:t>Dallas, TX</w:t>
            </w:r>
          </w:p>
        </w:tc>
      </w:tr>
      <w:tr w:rsidR="00EB67F4" w14:paraId="07F416D2" w14:textId="77777777" w:rsidTr="009A24C9">
        <w:tc>
          <w:tcPr>
            <w:tcW w:w="1908" w:type="dxa"/>
          </w:tcPr>
          <w:p w14:paraId="38D0A2C7" w14:textId="77777777" w:rsidR="00EB67F4" w:rsidRDefault="00EB67F4" w:rsidP="009A24C9">
            <w:pPr>
              <w:jc w:val="center"/>
              <w:rPr>
                <w:rFonts w:asciiTheme="majorHAnsi" w:hAnsiTheme="majorHAnsi"/>
              </w:rPr>
            </w:pPr>
            <w:r>
              <w:rPr>
                <w:rFonts w:asciiTheme="majorHAnsi" w:hAnsiTheme="majorHAnsi"/>
              </w:rPr>
              <w:t>2023</w:t>
            </w:r>
          </w:p>
        </w:tc>
        <w:tc>
          <w:tcPr>
            <w:tcW w:w="2880" w:type="dxa"/>
          </w:tcPr>
          <w:p w14:paraId="370184DC" w14:textId="77777777" w:rsidR="00EB67F4" w:rsidRDefault="00EB67F4" w:rsidP="009A24C9">
            <w:pPr>
              <w:jc w:val="center"/>
              <w:rPr>
                <w:rFonts w:asciiTheme="majorHAnsi" w:hAnsiTheme="majorHAnsi"/>
                <w:sz w:val="20"/>
                <w:szCs w:val="20"/>
              </w:rPr>
            </w:pPr>
            <w:r>
              <w:rPr>
                <w:rFonts w:asciiTheme="majorHAnsi" w:hAnsiTheme="majorHAnsi"/>
                <w:sz w:val="20"/>
                <w:szCs w:val="20"/>
              </w:rPr>
              <w:t>HCIR Student Symposium</w:t>
            </w:r>
          </w:p>
        </w:tc>
        <w:tc>
          <w:tcPr>
            <w:tcW w:w="2070" w:type="dxa"/>
          </w:tcPr>
          <w:p w14:paraId="5052BA39" w14:textId="77777777" w:rsidR="00EB67F4" w:rsidRDefault="00EB67F4" w:rsidP="009A24C9">
            <w:pPr>
              <w:jc w:val="center"/>
              <w:rPr>
                <w:rFonts w:asciiTheme="majorHAnsi" w:hAnsiTheme="majorHAnsi"/>
                <w:sz w:val="20"/>
                <w:szCs w:val="20"/>
              </w:rPr>
            </w:pPr>
            <w:r>
              <w:rPr>
                <w:rFonts w:asciiTheme="majorHAnsi" w:hAnsiTheme="majorHAnsi"/>
                <w:sz w:val="20"/>
                <w:szCs w:val="20"/>
              </w:rPr>
              <w:t>February 25</w:t>
            </w:r>
          </w:p>
        </w:tc>
        <w:tc>
          <w:tcPr>
            <w:tcW w:w="2718" w:type="dxa"/>
          </w:tcPr>
          <w:p w14:paraId="10BEEF6E" w14:textId="6FF8444E" w:rsidR="00EB67F4" w:rsidRDefault="00B3249B" w:rsidP="009A24C9">
            <w:pPr>
              <w:jc w:val="center"/>
              <w:rPr>
                <w:rFonts w:asciiTheme="majorHAnsi" w:hAnsiTheme="majorHAnsi"/>
                <w:sz w:val="20"/>
                <w:szCs w:val="20"/>
              </w:rPr>
            </w:pPr>
            <w:r>
              <w:rPr>
                <w:rFonts w:asciiTheme="majorHAnsi" w:hAnsiTheme="majorHAnsi"/>
                <w:sz w:val="20"/>
                <w:szCs w:val="20"/>
              </w:rPr>
              <w:t>Lewis and Clark College</w:t>
            </w:r>
          </w:p>
        </w:tc>
      </w:tr>
      <w:tr w:rsidR="00EB67F4" w14:paraId="70D38D3E" w14:textId="77777777" w:rsidTr="009A24C9">
        <w:tc>
          <w:tcPr>
            <w:tcW w:w="1908" w:type="dxa"/>
          </w:tcPr>
          <w:p w14:paraId="3A1C312F" w14:textId="77777777" w:rsidR="00EB67F4" w:rsidRDefault="00EB67F4" w:rsidP="009A24C9">
            <w:pPr>
              <w:jc w:val="center"/>
              <w:rPr>
                <w:rFonts w:asciiTheme="majorHAnsi" w:hAnsiTheme="majorHAnsi"/>
              </w:rPr>
            </w:pPr>
          </w:p>
        </w:tc>
        <w:tc>
          <w:tcPr>
            <w:tcW w:w="2880" w:type="dxa"/>
          </w:tcPr>
          <w:p w14:paraId="6697A912" w14:textId="77777777" w:rsidR="00EB67F4" w:rsidRDefault="00EB67F4" w:rsidP="009A24C9">
            <w:pPr>
              <w:jc w:val="center"/>
              <w:rPr>
                <w:rFonts w:asciiTheme="majorHAnsi" w:hAnsiTheme="majorHAnsi"/>
                <w:sz w:val="20"/>
                <w:szCs w:val="20"/>
              </w:rPr>
            </w:pPr>
            <w:r>
              <w:rPr>
                <w:rFonts w:asciiTheme="majorHAnsi" w:hAnsiTheme="majorHAnsi"/>
                <w:sz w:val="20"/>
                <w:szCs w:val="20"/>
              </w:rPr>
              <w:t>HCIR Fall Directors’ Meeting</w:t>
            </w:r>
          </w:p>
        </w:tc>
        <w:tc>
          <w:tcPr>
            <w:tcW w:w="2070" w:type="dxa"/>
          </w:tcPr>
          <w:p w14:paraId="633DFEF0" w14:textId="77777777" w:rsidR="00EB67F4" w:rsidRDefault="00EB67F4" w:rsidP="009A24C9">
            <w:pPr>
              <w:jc w:val="center"/>
              <w:rPr>
                <w:rFonts w:asciiTheme="majorHAnsi" w:hAnsiTheme="majorHAnsi"/>
                <w:sz w:val="20"/>
                <w:szCs w:val="20"/>
              </w:rPr>
            </w:pPr>
            <w:r>
              <w:rPr>
                <w:rFonts w:asciiTheme="majorHAnsi" w:hAnsiTheme="majorHAnsi"/>
                <w:sz w:val="20"/>
                <w:szCs w:val="20"/>
              </w:rPr>
              <w:t>September 29</w:t>
            </w:r>
          </w:p>
        </w:tc>
        <w:tc>
          <w:tcPr>
            <w:tcW w:w="2718" w:type="dxa"/>
          </w:tcPr>
          <w:p w14:paraId="5C6A3080" w14:textId="4D09288E" w:rsidR="00EB67F4" w:rsidRDefault="00B3249B" w:rsidP="009A24C9">
            <w:pPr>
              <w:jc w:val="center"/>
              <w:rPr>
                <w:rFonts w:asciiTheme="majorHAnsi" w:hAnsiTheme="majorHAnsi"/>
                <w:sz w:val="20"/>
                <w:szCs w:val="20"/>
              </w:rPr>
            </w:pPr>
            <w:r>
              <w:rPr>
                <w:rFonts w:asciiTheme="majorHAnsi" w:hAnsiTheme="majorHAnsi"/>
                <w:sz w:val="20"/>
                <w:szCs w:val="20"/>
              </w:rPr>
              <w:t>Lewis and Clark College</w:t>
            </w:r>
          </w:p>
        </w:tc>
      </w:tr>
      <w:tr w:rsidR="00EB67F4" w14:paraId="58A9E689" w14:textId="77777777" w:rsidTr="009A24C9">
        <w:tc>
          <w:tcPr>
            <w:tcW w:w="1908" w:type="dxa"/>
          </w:tcPr>
          <w:p w14:paraId="7EDE6F31" w14:textId="77777777" w:rsidR="00EB67F4" w:rsidRDefault="00EB67F4" w:rsidP="009A24C9">
            <w:pPr>
              <w:jc w:val="center"/>
              <w:rPr>
                <w:rFonts w:asciiTheme="majorHAnsi" w:hAnsiTheme="majorHAnsi"/>
              </w:rPr>
            </w:pPr>
          </w:p>
        </w:tc>
        <w:tc>
          <w:tcPr>
            <w:tcW w:w="2880" w:type="dxa"/>
          </w:tcPr>
          <w:p w14:paraId="365CABC1" w14:textId="77777777" w:rsidR="00EB67F4" w:rsidRDefault="00EB67F4" w:rsidP="009A24C9">
            <w:pPr>
              <w:jc w:val="center"/>
              <w:rPr>
                <w:rFonts w:asciiTheme="majorHAnsi" w:hAnsiTheme="majorHAnsi"/>
                <w:sz w:val="20"/>
                <w:szCs w:val="20"/>
              </w:rPr>
            </w:pPr>
            <w:r>
              <w:rPr>
                <w:rFonts w:asciiTheme="majorHAnsi" w:hAnsiTheme="majorHAnsi"/>
                <w:sz w:val="20"/>
                <w:szCs w:val="20"/>
              </w:rPr>
              <w:t>NCHC</w:t>
            </w:r>
          </w:p>
        </w:tc>
        <w:tc>
          <w:tcPr>
            <w:tcW w:w="2070" w:type="dxa"/>
          </w:tcPr>
          <w:p w14:paraId="1C35D5D2" w14:textId="77777777" w:rsidR="00EB67F4" w:rsidRDefault="00EB67F4" w:rsidP="009A24C9">
            <w:pPr>
              <w:jc w:val="center"/>
              <w:rPr>
                <w:rFonts w:asciiTheme="majorHAnsi" w:hAnsiTheme="majorHAnsi"/>
                <w:sz w:val="20"/>
                <w:szCs w:val="20"/>
              </w:rPr>
            </w:pPr>
            <w:r>
              <w:rPr>
                <w:rFonts w:asciiTheme="majorHAnsi" w:hAnsiTheme="majorHAnsi"/>
                <w:sz w:val="20"/>
                <w:szCs w:val="20"/>
              </w:rPr>
              <w:t>November</w:t>
            </w:r>
          </w:p>
        </w:tc>
        <w:tc>
          <w:tcPr>
            <w:tcW w:w="2718" w:type="dxa"/>
          </w:tcPr>
          <w:p w14:paraId="5858906F" w14:textId="196B4B3F" w:rsidR="00EB67F4" w:rsidRDefault="00EB67F4" w:rsidP="009A24C9">
            <w:pPr>
              <w:jc w:val="center"/>
              <w:rPr>
                <w:rFonts w:asciiTheme="majorHAnsi" w:hAnsiTheme="majorHAnsi"/>
                <w:sz w:val="20"/>
                <w:szCs w:val="20"/>
              </w:rPr>
            </w:pPr>
          </w:p>
        </w:tc>
      </w:tr>
      <w:tr w:rsidR="00AE7F50" w14:paraId="28BB0C9A" w14:textId="77777777" w:rsidTr="009A24C9">
        <w:tc>
          <w:tcPr>
            <w:tcW w:w="1908" w:type="dxa"/>
          </w:tcPr>
          <w:p w14:paraId="16C14562" w14:textId="24FF7A22" w:rsidR="00AE7F50" w:rsidRDefault="00AE7F50" w:rsidP="009A24C9">
            <w:pPr>
              <w:jc w:val="center"/>
              <w:rPr>
                <w:rFonts w:asciiTheme="majorHAnsi" w:hAnsiTheme="majorHAnsi"/>
              </w:rPr>
            </w:pPr>
            <w:r>
              <w:rPr>
                <w:rFonts w:asciiTheme="majorHAnsi" w:hAnsiTheme="majorHAnsi"/>
              </w:rPr>
              <w:t>2024</w:t>
            </w:r>
          </w:p>
        </w:tc>
        <w:tc>
          <w:tcPr>
            <w:tcW w:w="2880" w:type="dxa"/>
          </w:tcPr>
          <w:p w14:paraId="0F8F8491" w14:textId="7D1D6811" w:rsidR="00AE7F50" w:rsidRDefault="00AE7F50" w:rsidP="009A24C9">
            <w:pPr>
              <w:jc w:val="center"/>
              <w:rPr>
                <w:rFonts w:asciiTheme="majorHAnsi" w:hAnsiTheme="majorHAnsi"/>
                <w:sz w:val="20"/>
                <w:szCs w:val="20"/>
              </w:rPr>
            </w:pPr>
            <w:r>
              <w:rPr>
                <w:rFonts w:asciiTheme="majorHAnsi" w:hAnsiTheme="majorHAnsi"/>
                <w:sz w:val="20"/>
                <w:szCs w:val="20"/>
              </w:rPr>
              <w:t>HCIR Student Symposium</w:t>
            </w:r>
          </w:p>
        </w:tc>
        <w:tc>
          <w:tcPr>
            <w:tcW w:w="2070" w:type="dxa"/>
          </w:tcPr>
          <w:p w14:paraId="0FDD587D" w14:textId="6911A71F" w:rsidR="00AE7F50" w:rsidRDefault="00AE7F50" w:rsidP="00AE7F50">
            <w:pPr>
              <w:jc w:val="center"/>
              <w:rPr>
                <w:rFonts w:asciiTheme="majorHAnsi" w:hAnsiTheme="majorHAnsi"/>
                <w:sz w:val="20"/>
                <w:szCs w:val="20"/>
              </w:rPr>
            </w:pPr>
            <w:r>
              <w:rPr>
                <w:rFonts w:asciiTheme="majorHAnsi" w:hAnsiTheme="majorHAnsi"/>
                <w:sz w:val="20"/>
                <w:szCs w:val="20"/>
              </w:rPr>
              <w:t>February 24</w:t>
            </w:r>
          </w:p>
        </w:tc>
        <w:tc>
          <w:tcPr>
            <w:tcW w:w="2718" w:type="dxa"/>
          </w:tcPr>
          <w:p w14:paraId="39987486" w14:textId="77777777" w:rsidR="00AE7F50" w:rsidRDefault="00AE7F50" w:rsidP="009A24C9">
            <w:pPr>
              <w:jc w:val="center"/>
              <w:rPr>
                <w:rFonts w:asciiTheme="majorHAnsi" w:hAnsiTheme="majorHAnsi"/>
                <w:sz w:val="20"/>
                <w:szCs w:val="20"/>
              </w:rPr>
            </w:pPr>
          </w:p>
        </w:tc>
      </w:tr>
    </w:tbl>
    <w:p w14:paraId="59FFADFA" w14:textId="3720C998" w:rsidR="00F529EC" w:rsidRDefault="00F529EC" w:rsidP="0098177E">
      <w:pPr>
        <w:rPr>
          <w:rFonts w:asciiTheme="majorHAnsi" w:hAnsiTheme="majorHAnsi"/>
        </w:rPr>
      </w:pPr>
    </w:p>
    <w:p w14:paraId="7FE2A7ED" w14:textId="35513BE4" w:rsidR="00F6632B" w:rsidRDefault="00F6632B" w:rsidP="0098177E">
      <w:pPr>
        <w:rPr>
          <w:rFonts w:asciiTheme="majorHAnsi" w:hAnsiTheme="majorHAnsi"/>
        </w:rPr>
      </w:pPr>
    </w:p>
    <w:p w14:paraId="087358FF" w14:textId="4C29E6D5" w:rsidR="00F6632B" w:rsidRDefault="00F6632B" w:rsidP="0098177E">
      <w:pPr>
        <w:rPr>
          <w:rFonts w:asciiTheme="majorHAnsi" w:hAnsiTheme="majorHAnsi"/>
        </w:rPr>
      </w:pPr>
    </w:p>
    <w:p w14:paraId="7E895C0E" w14:textId="769D8DC1" w:rsidR="00F6632B" w:rsidRDefault="00F6632B" w:rsidP="0098177E">
      <w:pPr>
        <w:rPr>
          <w:rFonts w:asciiTheme="majorHAnsi" w:hAnsiTheme="majorHAnsi"/>
        </w:rPr>
      </w:pPr>
    </w:p>
    <w:p w14:paraId="15540AF2" w14:textId="543493B2" w:rsidR="00F6632B" w:rsidRDefault="00F6632B" w:rsidP="0098177E">
      <w:pPr>
        <w:rPr>
          <w:rFonts w:asciiTheme="majorHAnsi" w:hAnsiTheme="majorHAnsi"/>
        </w:rPr>
      </w:pPr>
    </w:p>
    <w:p w14:paraId="0012ECD5" w14:textId="711460B2" w:rsidR="00F6632B" w:rsidRDefault="00F6632B" w:rsidP="0098177E">
      <w:pPr>
        <w:rPr>
          <w:rFonts w:asciiTheme="majorHAnsi" w:hAnsiTheme="majorHAnsi"/>
        </w:rPr>
      </w:pPr>
    </w:p>
    <w:p w14:paraId="35CE8B25" w14:textId="4FBCE315" w:rsidR="00F6632B" w:rsidRDefault="00F6632B" w:rsidP="0098177E">
      <w:pPr>
        <w:rPr>
          <w:rFonts w:asciiTheme="majorHAnsi" w:hAnsiTheme="majorHAnsi"/>
        </w:rPr>
      </w:pPr>
    </w:p>
    <w:p w14:paraId="1C6071E6" w14:textId="3AFE5328" w:rsidR="00F6632B" w:rsidRDefault="00F6632B" w:rsidP="0098177E">
      <w:pPr>
        <w:rPr>
          <w:rFonts w:asciiTheme="majorHAnsi" w:hAnsiTheme="majorHAnsi"/>
        </w:rPr>
      </w:pPr>
    </w:p>
    <w:p w14:paraId="49C8EDC3" w14:textId="3C562F93" w:rsidR="00F6632B" w:rsidRDefault="00F6632B" w:rsidP="0098177E">
      <w:pPr>
        <w:rPr>
          <w:rFonts w:asciiTheme="majorHAnsi" w:hAnsiTheme="majorHAnsi"/>
        </w:rPr>
      </w:pPr>
    </w:p>
    <w:p w14:paraId="516BFD28" w14:textId="36DBD0CE" w:rsidR="00F6632B" w:rsidRDefault="00F6632B" w:rsidP="0098177E">
      <w:pPr>
        <w:rPr>
          <w:rFonts w:asciiTheme="majorHAnsi" w:hAnsiTheme="majorHAnsi"/>
        </w:rPr>
      </w:pPr>
    </w:p>
    <w:p w14:paraId="0AC7E00F" w14:textId="790CAA84" w:rsidR="003F1AEF" w:rsidRDefault="00506C31" w:rsidP="00506C31">
      <w:pPr>
        <w:pStyle w:val="ListParagraph"/>
        <w:numPr>
          <w:ilvl w:val="0"/>
          <w:numId w:val="15"/>
        </w:numPr>
        <w:rPr>
          <w:rFonts w:asciiTheme="majorHAnsi" w:hAnsiTheme="majorHAnsi"/>
        </w:rPr>
      </w:pPr>
      <w:r>
        <w:rPr>
          <w:rFonts w:asciiTheme="majorHAnsi" w:hAnsiTheme="majorHAnsi"/>
        </w:rPr>
        <w:t>Discussion had about who is going to HCIR and whether institutions are allowing out of state travel.</w:t>
      </w:r>
    </w:p>
    <w:p w14:paraId="75F68894" w14:textId="7AC8FF2F" w:rsidR="00506C31" w:rsidRDefault="00506C31" w:rsidP="00506C31">
      <w:pPr>
        <w:pStyle w:val="ListParagraph"/>
        <w:numPr>
          <w:ilvl w:val="1"/>
          <w:numId w:val="15"/>
        </w:numPr>
        <w:rPr>
          <w:rFonts w:asciiTheme="majorHAnsi" w:hAnsiTheme="majorHAnsi"/>
        </w:rPr>
      </w:pPr>
      <w:r>
        <w:rPr>
          <w:rFonts w:asciiTheme="majorHAnsi" w:hAnsiTheme="majorHAnsi"/>
        </w:rPr>
        <w:t xml:space="preserve">Lisa took a poll to see if folks would be willing to travel with their students to College of DuPage for the spring symposium. </w:t>
      </w:r>
    </w:p>
    <w:p w14:paraId="0BF2A06B" w14:textId="405FF843" w:rsidR="00506C31" w:rsidRDefault="00506C31" w:rsidP="00506C31">
      <w:pPr>
        <w:pStyle w:val="ListParagraph"/>
        <w:numPr>
          <w:ilvl w:val="2"/>
          <w:numId w:val="15"/>
        </w:numPr>
        <w:rPr>
          <w:rFonts w:asciiTheme="majorHAnsi" w:hAnsiTheme="majorHAnsi"/>
        </w:rPr>
      </w:pPr>
      <w:r>
        <w:rPr>
          <w:rFonts w:asciiTheme="majorHAnsi" w:hAnsiTheme="majorHAnsi"/>
        </w:rPr>
        <w:t>Yes-7</w:t>
      </w:r>
    </w:p>
    <w:p w14:paraId="3CC3ED7E" w14:textId="32F6F9EE" w:rsidR="00506C31" w:rsidRDefault="00506C31" w:rsidP="00506C31">
      <w:pPr>
        <w:pStyle w:val="ListParagraph"/>
        <w:numPr>
          <w:ilvl w:val="2"/>
          <w:numId w:val="15"/>
        </w:numPr>
        <w:rPr>
          <w:rFonts w:asciiTheme="majorHAnsi" w:hAnsiTheme="majorHAnsi"/>
        </w:rPr>
      </w:pPr>
      <w:r>
        <w:rPr>
          <w:rFonts w:asciiTheme="majorHAnsi" w:hAnsiTheme="majorHAnsi"/>
        </w:rPr>
        <w:t>No-1</w:t>
      </w:r>
    </w:p>
    <w:p w14:paraId="47DEEA9D" w14:textId="309E524C" w:rsidR="00506C31" w:rsidRDefault="00506C31" w:rsidP="00506C31">
      <w:pPr>
        <w:pStyle w:val="ListParagraph"/>
        <w:numPr>
          <w:ilvl w:val="2"/>
          <w:numId w:val="15"/>
        </w:numPr>
        <w:rPr>
          <w:rFonts w:asciiTheme="majorHAnsi" w:hAnsiTheme="majorHAnsi"/>
        </w:rPr>
      </w:pPr>
      <w:r>
        <w:rPr>
          <w:rFonts w:asciiTheme="majorHAnsi" w:hAnsiTheme="majorHAnsi"/>
        </w:rPr>
        <w:t>Not sure- 4</w:t>
      </w:r>
    </w:p>
    <w:p w14:paraId="44C8038D" w14:textId="27D7BF0D" w:rsidR="00506C31" w:rsidRDefault="00506C31" w:rsidP="00506C31">
      <w:pPr>
        <w:pStyle w:val="ListParagraph"/>
        <w:numPr>
          <w:ilvl w:val="1"/>
          <w:numId w:val="15"/>
        </w:numPr>
        <w:rPr>
          <w:rFonts w:asciiTheme="majorHAnsi" w:hAnsiTheme="majorHAnsi"/>
        </w:rPr>
      </w:pPr>
      <w:r>
        <w:rPr>
          <w:rFonts w:asciiTheme="majorHAnsi" w:hAnsiTheme="majorHAnsi"/>
        </w:rPr>
        <w:t xml:space="preserve">Discussion about planning to be in person but things can change.  </w:t>
      </w:r>
    </w:p>
    <w:p w14:paraId="1AC9296C" w14:textId="51138398" w:rsidR="00506C31" w:rsidRDefault="00506C31" w:rsidP="00506C31">
      <w:pPr>
        <w:pStyle w:val="ListParagraph"/>
        <w:numPr>
          <w:ilvl w:val="1"/>
          <w:numId w:val="15"/>
        </w:numPr>
        <w:rPr>
          <w:rFonts w:asciiTheme="majorHAnsi" w:hAnsiTheme="majorHAnsi"/>
        </w:rPr>
      </w:pPr>
      <w:r>
        <w:rPr>
          <w:rFonts w:asciiTheme="majorHAnsi" w:hAnsiTheme="majorHAnsi"/>
        </w:rPr>
        <w:t>Discussion of various options</w:t>
      </w:r>
    </w:p>
    <w:p w14:paraId="74AC46BE" w14:textId="0C8E3A58" w:rsidR="00FF7C5A" w:rsidRDefault="00FF7C5A" w:rsidP="00FF7C5A">
      <w:pPr>
        <w:pStyle w:val="ListParagraph"/>
        <w:numPr>
          <w:ilvl w:val="0"/>
          <w:numId w:val="15"/>
        </w:numPr>
        <w:rPr>
          <w:rFonts w:asciiTheme="majorHAnsi" w:hAnsiTheme="majorHAnsi"/>
        </w:rPr>
      </w:pPr>
      <w:r>
        <w:rPr>
          <w:rFonts w:asciiTheme="majorHAnsi" w:hAnsiTheme="majorHAnsi"/>
        </w:rPr>
        <w:t>Richard (EIU), Al (JJC), and Jyotsna (SIUC) volunteers to host the 2024 Spring Symposium</w:t>
      </w:r>
    </w:p>
    <w:p w14:paraId="47610567" w14:textId="4851567E" w:rsidR="00FF7C5A" w:rsidRDefault="00FF7C5A" w:rsidP="00FF7C5A">
      <w:pPr>
        <w:pStyle w:val="ListParagraph"/>
        <w:numPr>
          <w:ilvl w:val="0"/>
          <w:numId w:val="15"/>
        </w:numPr>
        <w:rPr>
          <w:rFonts w:asciiTheme="majorHAnsi" w:hAnsiTheme="majorHAnsi"/>
        </w:rPr>
      </w:pPr>
      <w:r>
        <w:rPr>
          <w:rFonts w:asciiTheme="majorHAnsi" w:hAnsiTheme="majorHAnsi"/>
        </w:rPr>
        <w:t>Nobody from Lewis and Clark in attendance so Al will follow up with them about hos</w:t>
      </w:r>
      <w:r w:rsidR="00567124">
        <w:rPr>
          <w:rFonts w:asciiTheme="majorHAnsi" w:hAnsiTheme="majorHAnsi"/>
        </w:rPr>
        <w:t>ting 2023 events</w:t>
      </w:r>
    </w:p>
    <w:p w14:paraId="736FEBF9" w14:textId="244C3183" w:rsidR="009B7BCD" w:rsidRPr="00506C31" w:rsidRDefault="009B7BCD" w:rsidP="00FF7C5A">
      <w:pPr>
        <w:pStyle w:val="ListParagraph"/>
        <w:numPr>
          <w:ilvl w:val="0"/>
          <w:numId w:val="15"/>
        </w:numPr>
        <w:rPr>
          <w:rFonts w:asciiTheme="majorHAnsi" w:hAnsiTheme="majorHAnsi"/>
        </w:rPr>
      </w:pPr>
      <w:r>
        <w:rPr>
          <w:rFonts w:asciiTheme="majorHAnsi" w:hAnsiTheme="majorHAnsi"/>
        </w:rPr>
        <w:t>Discussion about keeping spring director meeting separate (and virtual?)</w:t>
      </w:r>
      <w:r w:rsidR="007D07D6">
        <w:rPr>
          <w:rFonts w:asciiTheme="majorHAnsi" w:hAnsiTheme="majorHAnsi"/>
        </w:rPr>
        <w:t xml:space="preserve"> or together and in person. </w:t>
      </w:r>
    </w:p>
    <w:p w14:paraId="73E83530" w14:textId="77777777" w:rsidR="003F1AEF" w:rsidRDefault="003F1AEF" w:rsidP="003F1AEF">
      <w:pPr>
        <w:rPr>
          <w:rFonts w:asciiTheme="majorHAnsi" w:hAnsiTheme="majorHAnsi"/>
        </w:rPr>
      </w:pPr>
    </w:p>
    <w:p w14:paraId="657530D3" w14:textId="0FC95DC4" w:rsidR="00E659FE" w:rsidRDefault="00B27FD0" w:rsidP="00F6632B">
      <w:pPr>
        <w:pStyle w:val="ListParagraph"/>
        <w:numPr>
          <w:ilvl w:val="0"/>
          <w:numId w:val="12"/>
        </w:numPr>
        <w:rPr>
          <w:rFonts w:asciiTheme="majorHAnsi" w:hAnsiTheme="majorHAnsi"/>
        </w:rPr>
      </w:pPr>
      <w:r>
        <w:rPr>
          <w:rFonts w:asciiTheme="majorHAnsi" w:hAnsiTheme="majorHAnsi"/>
        </w:rPr>
        <w:t xml:space="preserve">Report </w:t>
      </w:r>
      <w:r w:rsidR="00B3249B">
        <w:rPr>
          <w:rFonts w:asciiTheme="majorHAnsi" w:hAnsiTheme="majorHAnsi"/>
        </w:rPr>
        <w:t>and Discussion: The Future of Dues</w:t>
      </w:r>
    </w:p>
    <w:p w14:paraId="3B1ED90F" w14:textId="1A143613" w:rsidR="00B3249B" w:rsidRDefault="00873EF2" w:rsidP="00B3249B">
      <w:pPr>
        <w:pStyle w:val="ListParagraph"/>
        <w:ind w:left="1440"/>
        <w:rPr>
          <w:rFonts w:asciiTheme="majorHAnsi" w:hAnsiTheme="majorHAnsi"/>
        </w:rPr>
      </w:pPr>
      <w:r>
        <w:rPr>
          <w:rFonts w:asciiTheme="majorHAnsi" w:hAnsiTheme="majorHAnsi"/>
        </w:rPr>
        <w:t xml:space="preserve">Dr. </w:t>
      </w:r>
      <w:r w:rsidR="00B3249B">
        <w:rPr>
          <w:rFonts w:asciiTheme="majorHAnsi" w:hAnsiTheme="majorHAnsi"/>
        </w:rPr>
        <w:t xml:space="preserve">David Rhea, </w:t>
      </w:r>
      <w:r>
        <w:rPr>
          <w:rFonts w:asciiTheme="majorHAnsi" w:hAnsiTheme="majorHAnsi"/>
        </w:rPr>
        <w:t>Director, Honors Program, Governors State University</w:t>
      </w:r>
    </w:p>
    <w:p w14:paraId="146B3552" w14:textId="7FDE2351" w:rsidR="007D07D6" w:rsidRDefault="007D07D6" w:rsidP="007D07D6">
      <w:pPr>
        <w:pStyle w:val="ListParagraph"/>
        <w:numPr>
          <w:ilvl w:val="0"/>
          <w:numId w:val="16"/>
        </w:numPr>
        <w:rPr>
          <w:rFonts w:asciiTheme="majorHAnsi" w:hAnsiTheme="majorHAnsi"/>
        </w:rPr>
      </w:pPr>
      <w:r>
        <w:rPr>
          <w:rFonts w:asciiTheme="majorHAnsi" w:hAnsiTheme="majorHAnsi"/>
        </w:rPr>
        <w:t>Prior to 2021: $80 dues changed in late 2010s from $50</w:t>
      </w:r>
    </w:p>
    <w:p w14:paraId="07FDCEA5" w14:textId="44C4EAD6" w:rsidR="007D07D6" w:rsidRDefault="007D07D6" w:rsidP="007D07D6">
      <w:pPr>
        <w:pStyle w:val="ListParagraph"/>
        <w:numPr>
          <w:ilvl w:val="0"/>
          <w:numId w:val="16"/>
        </w:numPr>
        <w:rPr>
          <w:rFonts w:asciiTheme="majorHAnsi" w:hAnsiTheme="majorHAnsi"/>
        </w:rPr>
      </w:pPr>
      <w:r>
        <w:rPr>
          <w:rFonts w:asciiTheme="majorHAnsi" w:hAnsiTheme="majorHAnsi"/>
        </w:rPr>
        <w:t>In 2021 dues were waived to encourage more participation and acknowledge financial burden of COVID-19.  We had 8 new institutions join HCIR since Jan 1</w:t>
      </w:r>
    </w:p>
    <w:p w14:paraId="025CD49E" w14:textId="1DC5E5D9" w:rsidR="007D07D6" w:rsidRDefault="007D07D6" w:rsidP="007D07D6">
      <w:pPr>
        <w:pStyle w:val="ListParagraph"/>
        <w:numPr>
          <w:ilvl w:val="0"/>
          <w:numId w:val="16"/>
        </w:numPr>
        <w:rPr>
          <w:rFonts w:asciiTheme="majorHAnsi" w:hAnsiTheme="majorHAnsi"/>
        </w:rPr>
      </w:pPr>
      <w:r>
        <w:rPr>
          <w:rFonts w:asciiTheme="majorHAnsi" w:hAnsiTheme="majorHAnsi"/>
        </w:rPr>
        <w:t>Members range from large R1 and private institutions to small rural community colleges.</w:t>
      </w:r>
    </w:p>
    <w:p w14:paraId="4C0F68B5" w14:textId="4C07D484" w:rsidR="007D07D6" w:rsidRDefault="007D07D6" w:rsidP="007D07D6">
      <w:pPr>
        <w:pStyle w:val="ListParagraph"/>
        <w:numPr>
          <w:ilvl w:val="0"/>
          <w:numId w:val="16"/>
        </w:numPr>
        <w:rPr>
          <w:rFonts w:asciiTheme="majorHAnsi" w:hAnsiTheme="majorHAnsi"/>
        </w:rPr>
      </w:pPr>
      <w:r>
        <w:rPr>
          <w:rFonts w:asciiTheme="majorHAnsi" w:hAnsiTheme="majorHAnsi"/>
        </w:rPr>
        <w:t>Conference $50 for first 5 participants + $10 beyond.  No conference fees in 2021 since it was virtual.</w:t>
      </w:r>
    </w:p>
    <w:p w14:paraId="4FDE980F" w14:textId="0C41FC97" w:rsidR="00AD6565" w:rsidRDefault="00AD6565" w:rsidP="007D07D6">
      <w:pPr>
        <w:pStyle w:val="ListParagraph"/>
        <w:numPr>
          <w:ilvl w:val="0"/>
          <w:numId w:val="16"/>
        </w:numPr>
        <w:rPr>
          <w:rFonts w:asciiTheme="majorHAnsi" w:hAnsiTheme="majorHAnsi"/>
        </w:rPr>
      </w:pPr>
      <w:r>
        <w:rPr>
          <w:rFonts w:asciiTheme="majorHAnsi" w:hAnsiTheme="majorHAnsi"/>
        </w:rPr>
        <w:t>Dues at regional honors councils</w:t>
      </w:r>
    </w:p>
    <w:p w14:paraId="63709DFF" w14:textId="3981E6F7" w:rsidR="007D07D6" w:rsidRDefault="00AD6565" w:rsidP="00AD6565">
      <w:pPr>
        <w:pStyle w:val="ListParagraph"/>
        <w:numPr>
          <w:ilvl w:val="1"/>
          <w:numId w:val="16"/>
        </w:numPr>
        <w:rPr>
          <w:rFonts w:asciiTheme="majorHAnsi" w:hAnsiTheme="majorHAnsi"/>
        </w:rPr>
      </w:pPr>
      <w:r>
        <w:rPr>
          <w:rFonts w:asciiTheme="majorHAnsi" w:hAnsiTheme="majorHAnsi"/>
        </w:rPr>
        <w:t>W</w:t>
      </w:r>
      <w:r w:rsidR="007D07D6">
        <w:rPr>
          <w:rFonts w:asciiTheme="majorHAnsi" w:hAnsiTheme="majorHAnsi"/>
        </w:rPr>
        <w:t>estern</w:t>
      </w:r>
      <w:r>
        <w:rPr>
          <w:rFonts w:asciiTheme="majorHAnsi" w:hAnsiTheme="majorHAnsi"/>
        </w:rPr>
        <w:t>:</w:t>
      </w:r>
      <w:r w:rsidR="007D07D6">
        <w:rPr>
          <w:rFonts w:asciiTheme="majorHAnsi" w:hAnsiTheme="majorHAnsi"/>
        </w:rPr>
        <w:t xml:space="preserve"> $75</w:t>
      </w:r>
    </w:p>
    <w:p w14:paraId="0CE6EE16" w14:textId="43B7A2CD" w:rsidR="007D07D6" w:rsidRDefault="007D07D6" w:rsidP="00AD6565">
      <w:pPr>
        <w:pStyle w:val="ListParagraph"/>
        <w:numPr>
          <w:ilvl w:val="1"/>
          <w:numId w:val="16"/>
        </w:numPr>
        <w:rPr>
          <w:rFonts w:asciiTheme="majorHAnsi" w:hAnsiTheme="majorHAnsi"/>
        </w:rPr>
      </w:pPr>
      <w:r>
        <w:rPr>
          <w:rFonts w:asciiTheme="majorHAnsi" w:hAnsiTheme="majorHAnsi"/>
        </w:rPr>
        <w:t>Great plains</w:t>
      </w:r>
    </w:p>
    <w:p w14:paraId="76ED787C" w14:textId="11A4F024" w:rsidR="007D07D6" w:rsidRDefault="007D07D6" w:rsidP="00AD6565">
      <w:pPr>
        <w:pStyle w:val="ListParagraph"/>
        <w:numPr>
          <w:ilvl w:val="2"/>
          <w:numId w:val="16"/>
        </w:numPr>
        <w:rPr>
          <w:rFonts w:asciiTheme="majorHAnsi" w:hAnsiTheme="majorHAnsi"/>
        </w:rPr>
      </w:pPr>
      <w:r>
        <w:rPr>
          <w:rFonts w:asciiTheme="majorHAnsi" w:hAnsiTheme="majorHAnsi"/>
        </w:rPr>
        <w:t>First year</w:t>
      </w:r>
      <w:r w:rsidR="00AD6565">
        <w:rPr>
          <w:rFonts w:asciiTheme="majorHAnsi" w:hAnsiTheme="majorHAnsi"/>
        </w:rPr>
        <w:t>: $25</w:t>
      </w:r>
    </w:p>
    <w:p w14:paraId="7F9D493A" w14:textId="4A295A94" w:rsidR="00AD6565" w:rsidRDefault="00AD6565" w:rsidP="00AD6565">
      <w:pPr>
        <w:pStyle w:val="ListParagraph"/>
        <w:numPr>
          <w:ilvl w:val="2"/>
          <w:numId w:val="16"/>
        </w:numPr>
        <w:rPr>
          <w:rFonts w:asciiTheme="majorHAnsi" w:hAnsiTheme="majorHAnsi"/>
        </w:rPr>
      </w:pPr>
      <w:r>
        <w:rPr>
          <w:rFonts w:asciiTheme="majorHAnsi" w:hAnsiTheme="majorHAnsi"/>
        </w:rPr>
        <w:t>Regular: $50</w:t>
      </w:r>
    </w:p>
    <w:p w14:paraId="2F84C18C" w14:textId="0B14AB57" w:rsidR="00AD6565" w:rsidRDefault="00AD6565" w:rsidP="00AD6565">
      <w:pPr>
        <w:pStyle w:val="ListParagraph"/>
        <w:numPr>
          <w:ilvl w:val="2"/>
          <w:numId w:val="16"/>
        </w:numPr>
        <w:rPr>
          <w:rFonts w:asciiTheme="majorHAnsi" w:hAnsiTheme="majorHAnsi"/>
        </w:rPr>
      </w:pPr>
      <w:r>
        <w:rPr>
          <w:rFonts w:asciiTheme="majorHAnsi" w:hAnsiTheme="majorHAnsi"/>
        </w:rPr>
        <w:t>Sustainer (for institutions with ability to pay more than minimum): $100</w:t>
      </w:r>
    </w:p>
    <w:p w14:paraId="32FDD411" w14:textId="0BA91988" w:rsidR="00AD6565" w:rsidRDefault="00AD6565" w:rsidP="00AD6565">
      <w:pPr>
        <w:pStyle w:val="ListParagraph"/>
        <w:numPr>
          <w:ilvl w:val="1"/>
          <w:numId w:val="16"/>
        </w:numPr>
        <w:rPr>
          <w:rFonts w:asciiTheme="majorHAnsi" w:hAnsiTheme="majorHAnsi"/>
        </w:rPr>
      </w:pPr>
      <w:r>
        <w:rPr>
          <w:rFonts w:asciiTheme="majorHAnsi" w:hAnsiTheme="majorHAnsi"/>
        </w:rPr>
        <w:t>Mideast: $75</w:t>
      </w:r>
    </w:p>
    <w:p w14:paraId="7BF4C7F1" w14:textId="1B2F9A5F" w:rsidR="00AD6565" w:rsidRDefault="00AD6565" w:rsidP="00AD6565">
      <w:pPr>
        <w:pStyle w:val="ListParagraph"/>
        <w:numPr>
          <w:ilvl w:val="1"/>
          <w:numId w:val="16"/>
        </w:numPr>
        <w:rPr>
          <w:rFonts w:asciiTheme="majorHAnsi" w:hAnsiTheme="majorHAnsi"/>
        </w:rPr>
      </w:pPr>
      <w:r>
        <w:rPr>
          <w:rFonts w:asciiTheme="majorHAnsi" w:hAnsiTheme="majorHAnsi"/>
        </w:rPr>
        <w:t>Northeast: $200 (conference in a hotel in major city; registration is $335)</w:t>
      </w:r>
    </w:p>
    <w:p w14:paraId="03C3C788" w14:textId="5A83EAAC" w:rsidR="00AD6565" w:rsidRDefault="00AD6565" w:rsidP="00AD6565">
      <w:pPr>
        <w:pStyle w:val="ListParagraph"/>
        <w:numPr>
          <w:ilvl w:val="1"/>
          <w:numId w:val="16"/>
        </w:numPr>
        <w:rPr>
          <w:rFonts w:asciiTheme="majorHAnsi" w:hAnsiTheme="majorHAnsi"/>
        </w:rPr>
      </w:pPr>
      <w:r>
        <w:rPr>
          <w:rFonts w:asciiTheme="majorHAnsi" w:hAnsiTheme="majorHAnsi"/>
        </w:rPr>
        <w:t>Southern: $75</w:t>
      </w:r>
    </w:p>
    <w:p w14:paraId="11CE9CB5" w14:textId="28D2C447" w:rsidR="00AD6565" w:rsidRDefault="00AD6565" w:rsidP="00AD6565">
      <w:pPr>
        <w:pStyle w:val="ListParagraph"/>
        <w:numPr>
          <w:ilvl w:val="0"/>
          <w:numId w:val="16"/>
        </w:numPr>
        <w:rPr>
          <w:rFonts w:asciiTheme="majorHAnsi" w:hAnsiTheme="majorHAnsi"/>
        </w:rPr>
      </w:pPr>
      <w:r>
        <w:rPr>
          <w:rFonts w:asciiTheme="majorHAnsi" w:hAnsiTheme="majorHAnsi"/>
        </w:rPr>
        <w:t>State councils</w:t>
      </w:r>
    </w:p>
    <w:p w14:paraId="38C09F93" w14:textId="281EC063" w:rsidR="0014449B" w:rsidRDefault="0014449B" w:rsidP="0014449B">
      <w:pPr>
        <w:pStyle w:val="ListParagraph"/>
        <w:numPr>
          <w:ilvl w:val="1"/>
          <w:numId w:val="16"/>
        </w:numPr>
        <w:rPr>
          <w:rFonts w:asciiTheme="majorHAnsi" w:hAnsiTheme="majorHAnsi"/>
        </w:rPr>
      </w:pPr>
      <w:r>
        <w:rPr>
          <w:rFonts w:asciiTheme="majorHAnsi" w:hAnsiTheme="majorHAnsi"/>
        </w:rPr>
        <w:t>$25-120</w:t>
      </w:r>
    </w:p>
    <w:p w14:paraId="3EC7676A" w14:textId="0AA6B28B" w:rsidR="0014449B" w:rsidRDefault="0014449B" w:rsidP="0014449B">
      <w:pPr>
        <w:pStyle w:val="ListParagraph"/>
        <w:numPr>
          <w:ilvl w:val="0"/>
          <w:numId w:val="16"/>
        </w:numPr>
        <w:rPr>
          <w:rFonts w:asciiTheme="majorHAnsi" w:hAnsiTheme="majorHAnsi"/>
        </w:rPr>
      </w:pPr>
      <w:r>
        <w:rPr>
          <w:rFonts w:asciiTheme="majorHAnsi" w:hAnsiTheme="majorHAnsi"/>
        </w:rPr>
        <w:t>Discussion about differential dues and the right amount.</w:t>
      </w:r>
    </w:p>
    <w:p w14:paraId="381C4262" w14:textId="737F818E" w:rsidR="00992359" w:rsidRDefault="00992359" w:rsidP="0014449B">
      <w:pPr>
        <w:pStyle w:val="ListParagraph"/>
        <w:numPr>
          <w:ilvl w:val="0"/>
          <w:numId w:val="16"/>
        </w:numPr>
        <w:rPr>
          <w:rFonts w:asciiTheme="majorHAnsi" w:hAnsiTheme="majorHAnsi"/>
        </w:rPr>
      </w:pPr>
      <w:r>
        <w:rPr>
          <w:rFonts w:asciiTheme="majorHAnsi" w:hAnsiTheme="majorHAnsi"/>
        </w:rPr>
        <w:t>Committee to examine dues and bring forth a proposal:</w:t>
      </w:r>
    </w:p>
    <w:p w14:paraId="7D9A2B14" w14:textId="3C976E9B" w:rsidR="00992359" w:rsidRDefault="00992359" w:rsidP="00992359">
      <w:pPr>
        <w:pStyle w:val="ListParagraph"/>
        <w:numPr>
          <w:ilvl w:val="1"/>
          <w:numId w:val="16"/>
        </w:numPr>
        <w:rPr>
          <w:rFonts w:asciiTheme="majorHAnsi" w:hAnsiTheme="majorHAnsi"/>
        </w:rPr>
      </w:pPr>
      <w:r>
        <w:rPr>
          <w:rFonts w:asciiTheme="majorHAnsi" w:hAnsiTheme="majorHAnsi"/>
        </w:rPr>
        <w:t>Sara Schmidt, David Rhea, John Garcia</w:t>
      </w:r>
    </w:p>
    <w:p w14:paraId="780500B0" w14:textId="0C3C58DC" w:rsidR="00992359" w:rsidRPr="00EC3BB8" w:rsidRDefault="00992359" w:rsidP="00EC3BB8">
      <w:pPr>
        <w:pStyle w:val="ListParagraph"/>
        <w:numPr>
          <w:ilvl w:val="0"/>
          <w:numId w:val="16"/>
        </w:numPr>
        <w:rPr>
          <w:rFonts w:asciiTheme="majorHAnsi" w:hAnsiTheme="majorHAnsi"/>
        </w:rPr>
      </w:pPr>
      <w:proofErr w:type="gramStart"/>
      <w:r>
        <w:rPr>
          <w:rFonts w:asciiTheme="majorHAnsi" w:hAnsiTheme="majorHAnsi"/>
        </w:rPr>
        <w:t>Dues</w:t>
      </w:r>
      <w:proofErr w:type="gramEnd"/>
      <w:r>
        <w:rPr>
          <w:rFonts w:asciiTheme="majorHAnsi" w:hAnsiTheme="majorHAnsi"/>
        </w:rPr>
        <w:t xml:space="preserve"> reminder will still be sent in January as any dues structure changes will not go into effect until 2023</w:t>
      </w:r>
    </w:p>
    <w:p w14:paraId="4BEE652B" w14:textId="77777777" w:rsidR="00512A64" w:rsidRDefault="00512A64" w:rsidP="00512A64">
      <w:pPr>
        <w:pStyle w:val="ListParagraph"/>
        <w:ind w:left="1440"/>
        <w:rPr>
          <w:rFonts w:asciiTheme="majorHAnsi" w:hAnsiTheme="majorHAnsi"/>
        </w:rPr>
      </w:pPr>
    </w:p>
    <w:p w14:paraId="488A0907" w14:textId="0229988A" w:rsidR="00512A64" w:rsidRDefault="00512A64" w:rsidP="00F6632B">
      <w:pPr>
        <w:pStyle w:val="ListParagraph"/>
        <w:numPr>
          <w:ilvl w:val="0"/>
          <w:numId w:val="12"/>
        </w:numPr>
        <w:rPr>
          <w:rFonts w:asciiTheme="majorHAnsi" w:hAnsiTheme="majorHAnsi"/>
        </w:rPr>
      </w:pPr>
      <w:r>
        <w:rPr>
          <w:rFonts w:asciiTheme="majorHAnsi" w:hAnsiTheme="majorHAnsi"/>
        </w:rPr>
        <w:t>Leadership Selection for 2021-2022</w:t>
      </w:r>
    </w:p>
    <w:p w14:paraId="10CD847B" w14:textId="74CB89EF" w:rsidR="00EC3BB8" w:rsidRDefault="002923BF" w:rsidP="00EC3BB8">
      <w:pPr>
        <w:pStyle w:val="ListParagraph"/>
        <w:numPr>
          <w:ilvl w:val="1"/>
          <w:numId w:val="12"/>
        </w:numPr>
        <w:rPr>
          <w:rFonts w:asciiTheme="majorHAnsi" w:hAnsiTheme="majorHAnsi"/>
        </w:rPr>
      </w:pPr>
      <w:r>
        <w:rPr>
          <w:rFonts w:asciiTheme="majorHAnsi" w:hAnsiTheme="majorHAnsi"/>
        </w:rPr>
        <w:t>Linda Clemmons was nominated for the secretary-treasurer.  John Garcia made the motion to have Linda serve in the role.  Rocio Rivadeneyra seconded.  Linda was unanimously elected as secretary-treasurer</w:t>
      </w:r>
    </w:p>
    <w:p w14:paraId="07C78B9C" w14:textId="70F8A4DD" w:rsidR="002923BF" w:rsidRDefault="002923BF" w:rsidP="00EC3BB8">
      <w:pPr>
        <w:pStyle w:val="ListParagraph"/>
        <w:numPr>
          <w:ilvl w:val="1"/>
          <w:numId w:val="12"/>
        </w:numPr>
        <w:rPr>
          <w:rFonts w:asciiTheme="majorHAnsi" w:hAnsiTheme="majorHAnsi"/>
        </w:rPr>
      </w:pPr>
      <w:r>
        <w:rPr>
          <w:rFonts w:asciiTheme="majorHAnsi" w:hAnsiTheme="majorHAnsi"/>
        </w:rPr>
        <w:t xml:space="preserve">Marc Klingshirn nominated himself as grants officer.  John </w:t>
      </w:r>
      <w:r w:rsidR="00C22373">
        <w:rPr>
          <w:rFonts w:asciiTheme="majorHAnsi" w:hAnsiTheme="majorHAnsi"/>
        </w:rPr>
        <w:t xml:space="preserve">Garcia </w:t>
      </w:r>
      <w:r>
        <w:rPr>
          <w:rFonts w:asciiTheme="majorHAnsi" w:hAnsiTheme="majorHAnsi"/>
        </w:rPr>
        <w:t xml:space="preserve">moved to elect Marc.  Alicia </w:t>
      </w:r>
      <w:r w:rsidR="00C22373">
        <w:rPr>
          <w:rFonts w:asciiTheme="majorHAnsi" w:hAnsiTheme="majorHAnsi"/>
        </w:rPr>
        <w:t xml:space="preserve">Tomasian </w:t>
      </w:r>
      <w:r>
        <w:rPr>
          <w:rFonts w:asciiTheme="majorHAnsi" w:hAnsiTheme="majorHAnsi"/>
        </w:rPr>
        <w:t>seconded.  Marc was elected unanimously as grants office</w:t>
      </w:r>
    </w:p>
    <w:p w14:paraId="6C985A48" w14:textId="57508A6A" w:rsidR="002923BF" w:rsidRDefault="002923BF" w:rsidP="00EC3BB8">
      <w:pPr>
        <w:pStyle w:val="ListParagraph"/>
        <w:numPr>
          <w:ilvl w:val="1"/>
          <w:numId w:val="12"/>
        </w:numPr>
        <w:rPr>
          <w:rFonts w:asciiTheme="majorHAnsi" w:hAnsiTheme="majorHAnsi"/>
        </w:rPr>
      </w:pPr>
      <w:r>
        <w:rPr>
          <w:rFonts w:asciiTheme="majorHAnsi" w:hAnsiTheme="majorHAnsi"/>
        </w:rPr>
        <w:t>Sara Schmidt self-nominated for VP. Lisa</w:t>
      </w:r>
      <w:r w:rsidR="00C22373">
        <w:rPr>
          <w:rFonts w:asciiTheme="majorHAnsi" w:hAnsiTheme="majorHAnsi"/>
        </w:rPr>
        <w:t xml:space="preserve"> Higgins</w:t>
      </w:r>
      <w:r>
        <w:rPr>
          <w:rFonts w:asciiTheme="majorHAnsi" w:hAnsiTheme="majorHAnsi"/>
        </w:rPr>
        <w:t xml:space="preserve"> made motion.  John</w:t>
      </w:r>
      <w:r w:rsidR="00C22373">
        <w:rPr>
          <w:rFonts w:asciiTheme="majorHAnsi" w:hAnsiTheme="majorHAnsi"/>
        </w:rPr>
        <w:t xml:space="preserve"> Garcia</w:t>
      </w:r>
      <w:r>
        <w:rPr>
          <w:rFonts w:asciiTheme="majorHAnsi" w:hAnsiTheme="majorHAnsi"/>
        </w:rPr>
        <w:t xml:space="preserve"> seconded. Sara was unanimously elected as VP. </w:t>
      </w:r>
    </w:p>
    <w:p w14:paraId="08B3F545" w14:textId="77777777" w:rsidR="00512A64" w:rsidRPr="00512A64" w:rsidRDefault="00512A64" w:rsidP="00512A64">
      <w:pPr>
        <w:pStyle w:val="ListParagraph"/>
        <w:rPr>
          <w:rFonts w:asciiTheme="majorHAnsi" w:hAnsiTheme="majorHAnsi"/>
        </w:rPr>
      </w:pPr>
    </w:p>
    <w:p w14:paraId="520E4683" w14:textId="5BAF5058" w:rsidR="00512A64" w:rsidRDefault="00512A64" w:rsidP="00F6632B">
      <w:pPr>
        <w:pStyle w:val="ListParagraph"/>
        <w:numPr>
          <w:ilvl w:val="0"/>
          <w:numId w:val="12"/>
        </w:numPr>
        <w:rPr>
          <w:rFonts w:asciiTheme="majorHAnsi" w:hAnsiTheme="majorHAnsi"/>
        </w:rPr>
      </w:pPr>
      <w:r>
        <w:rPr>
          <w:rFonts w:asciiTheme="majorHAnsi" w:hAnsiTheme="majorHAnsi"/>
        </w:rPr>
        <w:t>2022 Spring Symposium</w:t>
      </w:r>
    </w:p>
    <w:p w14:paraId="6FAA2113" w14:textId="7D108C92" w:rsidR="002923BF" w:rsidRDefault="002923BF" w:rsidP="002923BF">
      <w:pPr>
        <w:pStyle w:val="ListParagraph"/>
        <w:numPr>
          <w:ilvl w:val="1"/>
          <w:numId w:val="12"/>
        </w:numPr>
        <w:rPr>
          <w:rFonts w:asciiTheme="majorHAnsi" w:hAnsiTheme="majorHAnsi"/>
        </w:rPr>
      </w:pPr>
      <w:r>
        <w:rPr>
          <w:rFonts w:asciiTheme="majorHAnsi" w:hAnsiTheme="majorHAnsi"/>
        </w:rPr>
        <w:t>We had that conversation earlier in the meeting.</w:t>
      </w:r>
    </w:p>
    <w:p w14:paraId="1D61A570" w14:textId="1553910C" w:rsidR="00512A64" w:rsidRDefault="00512A64" w:rsidP="00512A64">
      <w:pPr>
        <w:rPr>
          <w:rFonts w:asciiTheme="majorHAnsi" w:hAnsiTheme="majorHAnsi"/>
        </w:rPr>
      </w:pPr>
    </w:p>
    <w:p w14:paraId="41F041AA" w14:textId="0C157792" w:rsidR="00512A64" w:rsidRDefault="00512A64" w:rsidP="00512A64">
      <w:pPr>
        <w:pStyle w:val="ListParagraph"/>
        <w:numPr>
          <w:ilvl w:val="0"/>
          <w:numId w:val="12"/>
        </w:numPr>
        <w:rPr>
          <w:rFonts w:asciiTheme="majorHAnsi" w:hAnsiTheme="majorHAnsi"/>
        </w:rPr>
      </w:pPr>
      <w:r>
        <w:rPr>
          <w:rFonts w:asciiTheme="majorHAnsi" w:hAnsiTheme="majorHAnsi"/>
        </w:rPr>
        <w:t>Discussion and Idea Exchange: Marketing Honors in the Age of COVID</w:t>
      </w:r>
    </w:p>
    <w:p w14:paraId="2E98CC4B" w14:textId="422A248E" w:rsidR="00671CB2" w:rsidRDefault="00671CB2" w:rsidP="00671CB2">
      <w:pPr>
        <w:pStyle w:val="ListParagraph"/>
        <w:numPr>
          <w:ilvl w:val="1"/>
          <w:numId w:val="12"/>
        </w:numPr>
        <w:rPr>
          <w:rFonts w:asciiTheme="majorHAnsi" w:hAnsiTheme="majorHAnsi"/>
        </w:rPr>
      </w:pPr>
      <w:r>
        <w:rPr>
          <w:rFonts w:asciiTheme="majorHAnsi" w:hAnsiTheme="majorHAnsi"/>
        </w:rPr>
        <w:t>Timing of meetings is more flexible when virtual.  Can do evenings, etc.</w:t>
      </w:r>
    </w:p>
    <w:p w14:paraId="65C92F34" w14:textId="006B27B9" w:rsidR="00671CB2" w:rsidRDefault="00671CB2" w:rsidP="00671CB2">
      <w:pPr>
        <w:pStyle w:val="ListParagraph"/>
        <w:numPr>
          <w:ilvl w:val="1"/>
          <w:numId w:val="12"/>
        </w:numPr>
        <w:rPr>
          <w:rFonts w:asciiTheme="majorHAnsi" w:hAnsiTheme="majorHAnsi"/>
        </w:rPr>
      </w:pPr>
      <w:r>
        <w:rPr>
          <w:rFonts w:asciiTheme="majorHAnsi" w:hAnsiTheme="majorHAnsi"/>
        </w:rPr>
        <w:t xml:space="preserve">Students have screen/zoom </w:t>
      </w:r>
      <w:proofErr w:type="gramStart"/>
      <w:r>
        <w:rPr>
          <w:rFonts w:asciiTheme="majorHAnsi" w:hAnsiTheme="majorHAnsi"/>
        </w:rPr>
        <w:t>fatigue</w:t>
      </w:r>
      <w:proofErr w:type="gramEnd"/>
      <w:r>
        <w:rPr>
          <w:rFonts w:asciiTheme="majorHAnsi" w:hAnsiTheme="majorHAnsi"/>
        </w:rPr>
        <w:t xml:space="preserve"> and many prefer to be in person and back to day time meetings. </w:t>
      </w:r>
    </w:p>
    <w:p w14:paraId="29DF912A" w14:textId="4060BF45" w:rsidR="00671CB2" w:rsidRDefault="001259D5" w:rsidP="00671CB2">
      <w:pPr>
        <w:pStyle w:val="ListParagraph"/>
        <w:numPr>
          <w:ilvl w:val="1"/>
          <w:numId w:val="12"/>
        </w:numPr>
        <w:rPr>
          <w:rFonts w:asciiTheme="majorHAnsi" w:hAnsiTheme="majorHAnsi"/>
        </w:rPr>
      </w:pPr>
      <w:r>
        <w:rPr>
          <w:rFonts w:asciiTheme="majorHAnsi" w:hAnsiTheme="majorHAnsi"/>
        </w:rPr>
        <w:t xml:space="preserve">Outreach to career center.  Emailing all students who apply to the college.  Just because they don’t qualify for the program now, does not mean they won’t in the future and maybe the promise of Honors admissions will motivate the student.  </w:t>
      </w:r>
    </w:p>
    <w:p w14:paraId="5DF30D0D" w14:textId="466BCD99" w:rsidR="001259D5" w:rsidRDefault="001259D5" w:rsidP="00671CB2">
      <w:pPr>
        <w:pStyle w:val="ListParagraph"/>
        <w:numPr>
          <w:ilvl w:val="1"/>
          <w:numId w:val="12"/>
        </w:numPr>
        <w:rPr>
          <w:rFonts w:asciiTheme="majorHAnsi" w:hAnsiTheme="majorHAnsi"/>
        </w:rPr>
      </w:pPr>
      <w:r>
        <w:rPr>
          <w:rFonts w:asciiTheme="majorHAnsi" w:hAnsiTheme="majorHAnsi"/>
        </w:rPr>
        <w:t>Can dual enrolled students be in Honors Program?</w:t>
      </w:r>
    </w:p>
    <w:p w14:paraId="3014A005" w14:textId="687515D4" w:rsidR="001259D5" w:rsidRDefault="001259D5" w:rsidP="001259D5">
      <w:pPr>
        <w:pStyle w:val="ListParagraph"/>
        <w:numPr>
          <w:ilvl w:val="2"/>
          <w:numId w:val="12"/>
        </w:numPr>
        <w:rPr>
          <w:rFonts w:asciiTheme="majorHAnsi" w:hAnsiTheme="majorHAnsi"/>
        </w:rPr>
      </w:pPr>
      <w:r>
        <w:rPr>
          <w:rFonts w:asciiTheme="majorHAnsi" w:hAnsiTheme="majorHAnsi"/>
        </w:rPr>
        <w:t xml:space="preserve">Al talked about having been asked to having an Honors </w:t>
      </w:r>
      <w:proofErr w:type="gramStart"/>
      <w:r>
        <w:rPr>
          <w:rFonts w:asciiTheme="majorHAnsi" w:hAnsiTheme="majorHAnsi"/>
        </w:rPr>
        <w:t>cohort  who</w:t>
      </w:r>
      <w:proofErr w:type="gramEnd"/>
      <w:r>
        <w:rPr>
          <w:rFonts w:asciiTheme="majorHAnsi" w:hAnsiTheme="majorHAnsi"/>
        </w:rPr>
        <w:t xml:space="preserve"> are dual credit, but he saw it as problematic as they are doing course at high school so they are not connected.  </w:t>
      </w:r>
      <w:proofErr w:type="gramStart"/>
      <w:r>
        <w:rPr>
          <w:rFonts w:asciiTheme="majorHAnsi" w:hAnsiTheme="majorHAnsi"/>
        </w:rPr>
        <w:t>Instead</w:t>
      </w:r>
      <w:proofErr w:type="gramEnd"/>
      <w:r>
        <w:rPr>
          <w:rFonts w:asciiTheme="majorHAnsi" w:hAnsiTheme="majorHAnsi"/>
        </w:rPr>
        <w:t xml:space="preserve"> he focused on students who are taking courses ON college campus.</w:t>
      </w:r>
    </w:p>
    <w:p w14:paraId="155C023B" w14:textId="70F28523" w:rsidR="001259D5" w:rsidRPr="001D405F" w:rsidRDefault="001D405F" w:rsidP="001D405F">
      <w:pPr>
        <w:pStyle w:val="ListParagraph"/>
        <w:numPr>
          <w:ilvl w:val="1"/>
          <w:numId w:val="12"/>
        </w:numPr>
        <w:rPr>
          <w:rFonts w:asciiTheme="majorHAnsi" w:hAnsiTheme="majorHAnsi"/>
        </w:rPr>
      </w:pPr>
      <w:r>
        <w:rPr>
          <w:rFonts w:asciiTheme="majorHAnsi" w:hAnsiTheme="majorHAnsi"/>
        </w:rPr>
        <w:t>S</w:t>
      </w:r>
      <w:r w:rsidR="001259D5">
        <w:rPr>
          <w:rFonts w:asciiTheme="majorHAnsi" w:hAnsiTheme="majorHAnsi"/>
        </w:rPr>
        <w:t>tudent</w:t>
      </w:r>
      <w:r>
        <w:rPr>
          <w:rFonts w:asciiTheme="majorHAnsi" w:hAnsiTheme="majorHAnsi"/>
        </w:rPr>
        <w:t>s struggling</w:t>
      </w:r>
      <w:r w:rsidR="001259D5">
        <w:rPr>
          <w:rFonts w:asciiTheme="majorHAnsi" w:hAnsiTheme="majorHAnsi"/>
        </w:rPr>
        <w:t xml:space="preserve"> burnout</w:t>
      </w:r>
    </w:p>
    <w:p w14:paraId="484895E3" w14:textId="5B742639" w:rsidR="0066589E" w:rsidRPr="000F155C" w:rsidRDefault="0066589E" w:rsidP="00A954EB">
      <w:pPr>
        <w:rPr>
          <w:rFonts w:asciiTheme="majorHAnsi" w:hAnsiTheme="majorHAnsi"/>
        </w:rPr>
      </w:pPr>
    </w:p>
    <w:p w14:paraId="6D2132DC" w14:textId="3E100C78" w:rsidR="00222F03" w:rsidRDefault="0066589E" w:rsidP="00512A64">
      <w:pPr>
        <w:pStyle w:val="ListParagraph"/>
        <w:numPr>
          <w:ilvl w:val="0"/>
          <w:numId w:val="12"/>
        </w:numPr>
        <w:rPr>
          <w:rFonts w:asciiTheme="majorHAnsi" w:hAnsiTheme="majorHAnsi"/>
        </w:rPr>
      </w:pPr>
      <w:r w:rsidRPr="00A46055">
        <w:rPr>
          <w:rFonts w:asciiTheme="majorHAnsi" w:hAnsiTheme="majorHAnsi"/>
        </w:rPr>
        <w:t>Other</w:t>
      </w:r>
      <w:r w:rsidR="00E659FE" w:rsidRPr="00A46055">
        <w:rPr>
          <w:rFonts w:asciiTheme="majorHAnsi" w:hAnsiTheme="majorHAnsi"/>
        </w:rPr>
        <w:t xml:space="preserve"> Business</w:t>
      </w:r>
    </w:p>
    <w:p w14:paraId="08BB2872" w14:textId="0FF4FCA9" w:rsidR="00CB7477" w:rsidRPr="00512A64" w:rsidRDefault="00CB7477" w:rsidP="00CB7477">
      <w:pPr>
        <w:pStyle w:val="ListParagraph"/>
        <w:numPr>
          <w:ilvl w:val="1"/>
          <w:numId w:val="12"/>
        </w:numPr>
        <w:rPr>
          <w:rFonts w:asciiTheme="majorHAnsi" w:hAnsiTheme="majorHAnsi"/>
        </w:rPr>
      </w:pPr>
      <w:r>
        <w:rPr>
          <w:rFonts w:asciiTheme="majorHAnsi" w:hAnsiTheme="majorHAnsi"/>
        </w:rPr>
        <w:t xml:space="preserve">Rocio said </w:t>
      </w:r>
      <w:proofErr w:type="gramStart"/>
      <w:r>
        <w:rPr>
          <w:rFonts w:asciiTheme="majorHAnsi" w:hAnsiTheme="majorHAnsi"/>
        </w:rPr>
        <w:t>good bye</w:t>
      </w:r>
      <w:proofErr w:type="gramEnd"/>
      <w:r>
        <w:rPr>
          <w:rFonts w:asciiTheme="majorHAnsi" w:hAnsiTheme="majorHAnsi"/>
        </w:rPr>
        <w:t xml:space="preserve"> and thank you</w:t>
      </w:r>
    </w:p>
    <w:p w14:paraId="48368959" w14:textId="77777777" w:rsidR="00222F03" w:rsidRDefault="00222F03" w:rsidP="00222F03">
      <w:pPr>
        <w:rPr>
          <w:rFonts w:asciiTheme="majorHAnsi" w:hAnsiTheme="majorHAnsi"/>
        </w:rPr>
      </w:pPr>
    </w:p>
    <w:p w14:paraId="09088701" w14:textId="08B8B989" w:rsidR="00CB7477" w:rsidRDefault="000C2EEF" w:rsidP="0098177E">
      <w:pPr>
        <w:rPr>
          <w:rFonts w:asciiTheme="majorHAnsi" w:hAnsiTheme="majorHAnsi"/>
        </w:rPr>
      </w:pPr>
      <w:r w:rsidRPr="000F155C">
        <w:rPr>
          <w:rFonts w:asciiTheme="majorHAnsi" w:hAnsiTheme="majorHAnsi"/>
        </w:rPr>
        <w:t>X.</w:t>
      </w:r>
      <w:r w:rsidRPr="000F155C">
        <w:rPr>
          <w:rFonts w:asciiTheme="majorHAnsi" w:hAnsiTheme="majorHAnsi"/>
        </w:rPr>
        <w:tab/>
        <w:t>Adjournment</w:t>
      </w:r>
    </w:p>
    <w:p w14:paraId="31B275DE" w14:textId="7113A86E" w:rsidR="00CB7477" w:rsidRPr="00CB7477" w:rsidRDefault="00CB7477" w:rsidP="00CB7477">
      <w:pPr>
        <w:pStyle w:val="ListParagraph"/>
        <w:numPr>
          <w:ilvl w:val="0"/>
          <w:numId w:val="17"/>
        </w:numPr>
        <w:rPr>
          <w:rFonts w:asciiTheme="majorHAnsi" w:hAnsiTheme="majorHAnsi"/>
        </w:rPr>
      </w:pPr>
      <w:r>
        <w:rPr>
          <w:rFonts w:asciiTheme="majorHAnsi" w:hAnsiTheme="majorHAnsi"/>
        </w:rPr>
        <w:t>Meeting adjourned at 11:48am</w:t>
      </w:r>
    </w:p>
    <w:p w14:paraId="72B871C4" w14:textId="259956F4" w:rsidR="001B4754" w:rsidRPr="0022311C" w:rsidRDefault="001B4754" w:rsidP="0098177E">
      <w:pPr>
        <w:rPr>
          <w:rFonts w:asciiTheme="majorHAnsi" w:hAnsiTheme="majorHAnsi"/>
        </w:rPr>
      </w:pPr>
      <w:r>
        <w:rPr>
          <w:rFonts w:asciiTheme="majorHAnsi" w:hAnsiTheme="majorHAnsi"/>
        </w:rPr>
        <w:tab/>
      </w:r>
    </w:p>
    <w:sectPr w:rsidR="001B4754" w:rsidRPr="0022311C" w:rsidSect="009E7E6A">
      <w:pgSz w:w="12240" w:h="15840"/>
      <w:pgMar w:top="864"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71180"/>
    <w:multiLevelType w:val="hybridMultilevel"/>
    <w:tmpl w:val="7D5A5362"/>
    <w:lvl w:ilvl="0" w:tplc="B6AEBBD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1C9731F"/>
    <w:multiLevelType w:val="hybridMultilevel"/>
    <w:tmpl w:val="6BEA6454"/>
    <w:lvl w:ilvl="0" w:tplc="C486EA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8E42986"/>
    <w:multiLevelType w:val="hybridMultilevel"/>
    <w:tmpl w:val="144C0C0E"/>
    <w:lvl w:ilvl="0" w:tplc="33EE7CF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CE354BA"/>
    <w:multiLevelType w:val="hybridMultilevel"/>
    <w:tmpl w:val="FE3CEB98"/>
    <w:lvl w:ilvl="0" w:tplc="52DAE69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D05E29"/>
    <w:multiLevelType w:val="hybridMultilevel"/>
    <w:tmpl w:val="1B76E02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6D31842"/>
    <w:multiLevelType w:val="hybridMultilevel"/>
    <w:tmpl w:val="89A28CB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2738E6"/>
    <w:multiLevelType w:val="hybridMultilevel"/>
    <w:tmpl w:val="0B1EF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00B60A7"/>
    <w:multiLevelType w:val="hybridMultilevel"/>
    <w:tmpl w:val="4342BBA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3C718EF"/>
    <w:multiLevelType w:val="hybridMultilevel"/>
    <w:tmpl w:val="E5E0560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99D6BDB"/>
    <w:multiLevelType w:val="hybridMultilevel"/>
    <w:tmpl w:val="23689D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A701E56"/>
    <w:multiLevelType w:val="hybridMultilevel"/>
    <w:tmpl w:val="0FB601E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2FD372B"/>
    <w:multiLevelType w:val="hybridMultilevel"/>
    <w:tmpl w:val="FE3CEB98"/>
    <w:lvl w:ilvl="0" w:tplc="52DAE69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E05295"/>
    <w:multiLevelType w:val="hybridMultilevel"/>
    <w:tmpl w:val="FE3CEB98"/>
    <w:lvl w:ilvl="0" w:tplc="52DAE69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6768F9"/>
    <w:multiLevelType w:val="hybridMultilevel"/>
    <w:tmpl w:val="B95C9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F43FB8"/>
    <w:multiLevelType w:val="hybridMultilevel"/>
    <w:tmpl w:val="549A2DF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FE863C9"/>
    <w:multiLevelType w:val="hybridMultilevel"/>
    <w:tmpl w:val="A1B08C7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7D9E643D"/>
    <w:multiLevelType w:val="hybridMultilevel"/>
    <w:tmpl w:val="88A475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8"/>
  </w:num>
  <w:num w:numId="4">
    <w:abstractNumId w:val="14"/>
  </w:num>
  <w:num w:numId="5">
    <w:abstractNumId w:val="16"/>
  </w:num>
  <w:num w:numId="6">
    <w:abstractNumId w:val="5"/>
  </w:num>
  <w:num w:numId="7">
    <w:abstractNumId w:val="4"/>
  </w:num>
  <w:num w:numId="8">
    <w:abstractNumId w:val="0"/>
  </w:num>
  <w:num w:numId="9">
    <w:abstractNumId w:val="3"/>
  </w:num>
  <w:num w:numId="10">
    <w:abstractNumId w:val="11"/>
  </w:num>
  <w:num w:numId="11">
    <w:abstractNumId w:val="12"/>
  </w:num>
  <w:num w:numId="12">
    <w:abstractNumId w:val="2"/>
  </w:num>
  <w:num w:numId="13">
    <w:abstractNumId w:val="1"/>
  </w:num>
  <w:num w:numId="14">
    <w:abstractNumId w:val="9"/>
  </w:num>
  <w:num w:numId="15">
    <w:abstractNumId w:val="13"/>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2tTAxNrQwNTMxM7JQ0lEKTi0uzszPAykwrAUAsAthiSwAAAA="/>
  </w:docVars>
  <w:rsids>
    <w:rsidRoot w:val="0098177E"/>
    <w:rsid w:val="0000700D"/>
    <w:rsid w:val="0001198E"/>
    <w:rsid w:val="00011CFF"/>
    <w:rsid w:val="00031D74"/>
    <w:rsid w:val="00046CB7"/>
    <w:rsid w:val="00050F9A"/>
    <w:rsid w:val="000C2EEF"/>
    <w:rsid w:val="000F155C"/>
    <w:rsid w:val="000F744F"/>
    <w:rsid w:val="001211FA"/>
    <w:rsid w:val="001259D5"/>
    <w:rsid w:val="001273FB"/>
    <w:rsid w:val="00140B43"/>
    <w:rsid w:val="0014449B"/>
    <w:rsid w:val="00146201"/>
    <w:rsid w:val="00156DE2"/>
    <w:rsid w:val="00167324"/>
    <w:rsid w:val="001A4136"/>
    <w:rsid w:val="001A4A05"/>
    <w:rsid w:val="001B4754"/>
    <w:rsid w:val="001C29E5"/>
    <w:rsid w:val="001D405F"/>
    <w:rsid w:val="001E228D"/>
    <w:rsid w:val="00222F03"/>
    <w:rsid w:val="0022311C"/>
    <w:rsid w:val="002705DB"/>
    <w:rsid w:val="00272C28"/>
    <w:rsid w:val="00276102"/>
    <w:rsid w:val="002865F6"/>
    <w:rsid w:val="002923BF"/>
    <w:rsid w:val="00294596"/>
    <w:rsid w:val="002D5837"/>
    <w:rsid w:val="002D73AC"/>
    <w:rsid w:val="002F03A3"/>
    <w:rsid w:val="003426A6"/>
    <w:rsid w:val="003C2361"/>
    <w:rsid w:val="003D07EA"/>
    <w:rsid w:val="003D09E0"/>
    <w:rsid w:val="003F1AEF"/>
    <w:rsid w:val="004018E1"/>
    <w:rsid w:val="004079DD"/>
    <w:rsid w:val="00415FB8"/>
    <w:rsid w:val="00437982"/>
    <w:rsid w:val="004704DD"/>
    <w:rsid w:val="004A5150"/>
    <w:rsid w:val="004B431A"/>
    <w:rsid w:val="004C4BF5"/>
    <w:rsid w:val="004E0D57"/>
    <w:rsid w:val="00506C31"/>
    <w:rsid w:val="00512A64"/>
    <w:rsid w:val="005150F1"/>
    <w:rsid w:val="005418EB"/>
    <w:rsid w:val="00544FCF"/>
    <w:rsid w:val="0056461A"/>
    <w:rsid w:val="00567124"/>
    <w:rsid w:val="00570AF8"/>
    <w:rsid w:val="005759B5"/>
    <w:rsid w:val="00590C4E"/>
    <w:rsid w:val="00596A56"/>
    <w:rsid w:val="00597E40"/>
    <w:rsid w:val="005C772F"/>
    <w:rsid w:val="0066589E"/>
    <w:rsid w:val="00671CB2"/>
    <w:rsid w:val="006776C0"/>
    <w:rsid w:val="00677E25"/>
    <w:rsid w:val="00692B38"/>
    <w:rsid w:val="0070775C"/>
    <w:rsid w:val="007254B4"/>
    <w:rsid w:val="007367C6"/>
    <w:rsid w:val="0077435D"/>
    <w:rsid w:val="00790D3F"/>
    <w:rsid w:val="007A6852"/>
    <w:rsid w:val="007B2544"/>
    <w:rsid w:val="007B33BB"/>
    <w:rsid w:val="007B5AC0"/>
    <w:rsid w:val="007D07D6"/>
    <w:rsid w:val="00805696"/>
    <w:rsid w:val="00807BC6"/>
    <w:rsid w:val="00810683"/>
    <w:rsid w:val="00836732"/>
    <w:rsid w:val="00845281"/>
    <w:rsid w:val="008457AE"/>
    <w:rsid w:val="00851EAD"/>
    <w:rsid w:val="00873EF2"/>
    <w:rsid w:val="008802F8"/>
    <w:rsid w:val="008C588D"/>
    <w:rsid w:val="008E5625"/>
    <w:rsid w:val="008F196A"/>
    <w:rsid w:val="00953711"/>
    <w:rsid w:val="00971B8D"/>
    <w:rsid w:val="0098177E"/>
    <w:rsid w:val="00992359"/>
    <w:rsid w:val="009B7BCD"/>
    <w:rsid w:val="009C050B"/>
    <w:rsid w:val="009E7E6A"/>
    <w:rsid w:val="00A06232"/>
    <w:rsid w:val="00A11B67"/>
    <w:rsid w:val="00A13552"/>
    <w:rsid w:val="00A16CBE"/>
    <w:rsid w:val="00A16D82"/>
    <w:rsid w:val="00A425A4"/>
    <w:rsid w:val="00A45ED6"/>
    <w:rsid w:val="00A46055"/>
    <w:rsid w:val="00A66968"/>
    <w:rsid w:val="00A67AC5"/>
    <w:rsid w:val="00A954EB"/>
    <w:rsid w:val="00AA704B"/>
    <w:rsid w:val="00AB6F64"/>
    <w:rsid w:val="00AD6565"/>
    <w:rsid w:val="00AE7F50"/>
    <w:rsid w:val="00B27FD0"/>
    <w:rsid w:val="00B3249B"/>
    <w:rsid w:val="00B32758"/>
    <w:rsid w:val="00B5121B"/>
    <w:rsid w:val="00B6242E"/>
    <w:rsid w:val="00B72C9C"/>
    <w:rsid w:val="00B771B0"/>
    <w:rsid w:val="00BD3CD9"/>
    <w:rsid w:val="00C03983"/>
    <w:rsid w:val="00C070DC"/>
    <w:rsid w:val="00C140A6"/>
    <w:rsid w:val="00C22373"/>
    <w:rsid w:val="00C5514D"/>
    <w:rsid w:val="00C7555F"/>
    <w:rsid w:val="00C8301E"/>
    <w:rsid w:val="00CA325B"/>
    <w:rsid w:val="00CB7477"/>
    <w:rsid w:val="00CC1997"/>
    <w:rsid w:val="00CD5864"/>
    <w:rsid w:val="00CD6C3A"/>
    <w:rsid w:val="00CF125C"/>
    <w:rsid w:val="00D2019E"/>
    <w:rsid w:val="00D2703D"/>
    <w:rsid w:val="00D3371F"/>
    <w:rsid w:val="00D41EED"/>
    <w:rsid w:val="00D45917"/>
    <w:rsid w:val="00D45F20"/>
    <w:rsid w:val="00D53014"/>
    <w:rsid w:val="00DA1B33"/>
    <w:rsid w:val="00DB6DEF"/>
    <w:rsid w:val="00DE0842"/>
    <w:rsid w:val="00E23277"/>
    <w:rsid w:val="00E36A22"/>
    <w:rsid w:val="00E659FE"/>
    <w:rsid w:val="00E86632"/>
    <w:rsid w:val="00EB67F4"/>
    <w:rsid w:val="00EC1A27"/>
    <w:rsid w:val="00EC3BB8"/>
    <w:rsid w:val="00F25995"/>
    <w:rsid w:val="00F34C19"/>
    <w:rsid w:val="00F4048C"/>
    <w:rsid w:val="00F529EC"/>
    <w:rsid w:val="00F63057"/>
    <w:rsid w:val="00F6632B"/>
    <w:rsid w:val="00F7703A"/>
    <w:rsid w:val="00FC3633"/>
    <w:rsid w:val="00FC6A83"/>
    <w:rsid w:val="00FF56BA"/>
    <w:rsid w:val="00FF7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58495"/>
  <w15:docId w15:val="{EB1A0FA4-3D69-4630-9A47-498006DD2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C3A"/>
    <w:pPr>
      <w:ind w:left="720"/>
      <w:contextualSpacing/>
    </w:pPr>
  </w:style>
  <w:style w:type="table" w:styleId="TableGrid">
    <w:name w:val="Table Grid"/>
    <w:basedOn w:val="TableNormal"/>
    <w:uiPriority w:val="59"/>
    <w:rsid w:val="00FC36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94596"/>
    <w:rPr>
      <w:color w:val="0000FF"/>
      <w:u w:val="single"/>
    </w:rPr>
  </w:style>
  <w:style w:type="character" w:styleId="UnresolvedMention">
    <w:name w:val="Unresolved Mention"/>
    <w:basedOn w:val="DefaultParagraphFont"/>
    <w:uiPriority w:val="99"/>
    <w:semiHidden/>
    <w:unhideWhenUsed/>
    <w:rsid w:val="00A425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od.edu/academics/academic_opportunities/honors/index.asp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6C18A-4089-4114-AA09-9BE42472C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887</Words>
  <Characters>5057</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College of DuPage</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Rhea, David</cp:lastModifiedBy>
  <cp:revision>2</cp:revision>
  <cp:lastPrinted>2015-09-24T23:29:00Z</cp:lastPrinted>
  <dcterms:created xsi:type="dcterms:W3CDTF">2022-02-15T19:09:00Z</dcterms:created>
  <dcterms:modified xsi:type="dcterms:W3CDTF">2022-02-15T19:09:00Z</dcterms:modified>
</cp:coreProperties>
</file>